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15-11-2018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Saroornagar, TSSPDCL,   Hyderabad towards filling counter affidavit and Filing expenses in WP.No. 40644 of 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Gudduri Santoshi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drawing>
          <wp:inline distT="0" distB="0" distL="114300" distR="114300">
            <wp:extent cx="1369060" cy="869315"/>
            <wp:effectExtent l="0" t="0" r="2540" b="698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D3E78"/>
    <w:rsid w:val="00057167"/>
    <w:rsid w:val="00071AD0"/>
    <w:rsid w:val="0008204D"/>
    <w:rsid w:val="00114182"/>
    <w:rsid w:val="002A1135"/>
    <w:rsid w:val="002D3E78"/>
    <w:rsid w:val="003D70A3"/>
    <w:rsid w:val="004653CB"/>
    <w:rsid w:val="004F74F4"/>
    <w:rsid w:val="006A5841"/>
    <w:rsid w:val="00817A99"/>
    <w:rsid w:val="0083010D"/>
    <w:rsid w:val="008D318C"/>
    <w:rsid w:val="00A5698F"/>
    <w:rsid w:val="00BA2E90"/>
    <w:rsid w:val="00C1710F"/>
    <w:rsid w:val="00E154CE"/>
    <w:rsid w:val="00F1229B"/>
    <w:rsid w:val="00F56180"/>
    <w:rsid w:val="00F72630"/>
    <w:rsid w:val="7AA2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</Words>
  <Characters>652</Characters>
  <Lines>5</Lines>
  <Paragraphs>1</Paragraphs>
  <TotalTime>0</TotalTime>
  <ScaleCrop>false</ScaleCrop>
  <LinksUpToDate>false</LinksUpToDate>
  <CharactersWithSpaces>765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2018-11-15T13:38:00Z</dcterms:created>
  <dc:creator>admin</dc:creator>
  <cp:lastModifiedBy>admin</cp:lastModifiedBy>
  <cp:lastPrinted>2018-11-15T13:39:00Z</cp:lastPrinted>
  <dcterms:modified xsi:type="dcterms:W3CDTF">2020-07-16T06:49:27Z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