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29-01-2020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Rajendranagar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28483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M/s. </w:t>
      </w:r>
      <w:r>
        <w:rPr>
          <w:rFonts w:hint="default" w:ascii="Times New Roman" w:hAnsi="Times New Roman" w:cs="Times New Roman"/>
          <w:sz w:val="28"/>
          <w:szCs w:val="28"/>
        </w:rPr>
        <w:t>Rayalaseema Industries India Pvt Ltd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FBC2FCF"/>
    <w:rsid w:val="30197FB6"/>
    <w:rsid w:val="30B6681E"/>
    <w:rsid w:val="409B7139"/>
    <w:rsid w:val="443A2A30"/>
    <w:rsid w:val="48950E4F"/>
    <w:rsid w:val="4AFA73A6"/>
    <w:rsid w:val="4D342CCF"/>
    <w:rsid w:val="50E14088"/>
    <w:rsid w:val="59B546F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2020-01-29T12:50:40Z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