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08-02-2020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Rajendranagar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 29216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sz w:val="28"/>
          <w:szCs w:val="28"/>
        </w:rPr>
        <w:t>Samreddy Pratap Reddy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bookmarkStart w:id="0" w:name="_GoBack"/>
      <w:bookmarkEnd w:id="0"/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D342CCF"/>
    <w:rsid w:val="53963CBC"/>
    <w:rsid w:val="56A121C8"/>
    <w:rsid w:val="5C354FB6"/>
    <w:rsid w:val="628572F5"/>
    <w:rsid w:val="76DF0844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2020-02-08T10:15:48Z</cp:lastPrinted>
  <dcterms:modified xsi:type="dcterms:W3CDTF">2020-02-08T10:15:51Z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