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  <w:lang w:val="en-US"/>
        </w:rPr>
        <w:t>15-04-2019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</w:t>
      </w:r>
      <w:r>
        <w:rPr>
          <w:sz w:val="28"/>
          <w:szCs w:val="28"/>
        </w:rPr>
        <w:t>Superintending Engineer, Operation,</w:t>
      </w:r>
      <w:r>
        <w:rPr>
          <w:sz w:val="28"/>
          <w:szCs w:val="28"/>
          <w:lang w:val="en-US"/>
        </w:rPr>
        <w:t xml:space="preserve"> Habsiguda</w:t>
      </w:r>
      <w:r>
        <w:rPr>
          <w:sz w:val="28"/>
          <w:szCs w:val="28"/>
        </w:rPr>
        <w:t>, TSSPDCL</w:t>
      </w:r>
      <w:r>
        <w:rPr>
          <w:rFonts w:ascii="Calisto MT" w:hAnsi="Calisto MT" w:cs="Calisto MT"/>
        </w:rPr>
        <w:t xml:space="preserve">, towards filing Counter affidavit in WP. No                          </w:t>
      </w:r>
      <w:r>
        <w:rPr>
          <w:rFonts w:ascii="Calisto MT" w:hAnsi="Calisto MT" w:cs="Calisto MT"/>
          <w:lang w:val="en-US"/>
        </w:rPr>
        <w:t xml:space="preserve">5324 of 2019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>
        <w:rPr>
          <w:rFonts w:ascii="Calisto MT" w:hAnsi="Calisto MT" w:cs="Calisto MT"/>
          <w:lang w:val="en-US"/>
        </w:rPr>
        <w:t>Rajyalakshmi Strips</w:t>
      </w:r>
      <w:bookmarkStart w:id="0" w:name="_GoBack"/>
      <w:bookmarkEnd w:id="0"/>
      <w:r>
        <w:rPr>
          <w:rFonts w:ascii="Calisto MT" w:hAnsi="Calisto MT" w:cs="Calisto MT"/>
        </w:rPr>
        <w:t xml:space="preserve">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B35119A"/>
    <w:rsid w:val="0DDC059B"/>
    <w:rsid w:val="49D5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3</TotalTime>
  <ScaleCrop>false</ScaleCrop>
  <LinksUpToDate>false</LinksUpToDate>
  <CharactersWithSpaces>720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2019-04-15T14:46:03Z</cp:lastPrinted>
  <dcterms:modified xsi:type="dcterms:W3CDTF">2019-04-15T14:46:14Z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