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7D609B" w:rsidRDefault="007D609B" w:rsidP="007D609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7D609B" w:rsidRDefault="007D609B" w:rsidP="007D609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7D609B" w:rsidRDefault="007D609B" w:rsidP="007D609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7D609B" w:rsidRDefault="007D609B" w:rsidP="007D609B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15-06-2021</w:t>
      </w: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1D07D5">
      <w:pPr>
        <w:pStyle w:val="Bodytext6"/>
        <w:spacing w:line="360" w:lineRule="auto"/>
        <w:ind w:left="187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5,000/- (Rupees Five Thousand only) from Superintending Engineer, operation</w:t>
      </w:r>
      <w:r w:rsidR="00595B7B">
        <w:rPr>
          <w:b w:val="0"/>
          <w:bCs w:val="0"/>
          <w:sz w:val="28"/>
          <w:szCs w:val="28"/>
        </w:rPr>
        <w:t>s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, </w:t>
      </w:r>
      <w:r w:rsidR="005B1549">
        <w:rPr>
          <w:b w:val="0"/>
          <w:bCs w:val="0"/>
          <w:sz w:val="28"/>
          <w:szCs w:val="28"/>
        </w:rPr>
        <w:t>Banjara Hills</w:t>
      </w:r>
      <w:r>
        <w:rPr>
          <w:b w:val="0"/>
          <w:bCs w:val="0"/>
          <w:sz w:val="28"/>
          <w:szCs w:val="28"/>
        </w:rPr>
        <w:t xml:space="preserve">, TSSPDCL towards Advocate fee in WP. No </w:t>
      </w:r>
      <w:r w:rsidR="00754A98">
        <w:rPr>
          <w:b w:val="0"/>
          <w:bCs w:val="0"/>
          <w:sz w:val="28"/>
          <w:szCs w:val="28"/>
        </w:rPr>
        <w:t>12</w:t>
      </w:r>
      <w:r w:rsidR="005B1549">
        <w:rPr>
          <w:b w:val="0"/>
          <w:bCs w:val="0"/>
          <w:sz w:val="28"/>
          <w:szCs w:val="28"/>
        </w:rPr>
        <w:t>821</w:t>
      </w:r>
      <w:r w:rsidR="00754A98">
        <w:rPr>
          <w:b w:val="0"/>
          <w:bCs w:val="0"/>
          <w:sz w:val="28"/>
          <w:szCs w:val="28"/>
        </w:rPr>
        <w:t xml:space="preserve"> of</w:t>
      </w:r>
      <w:r w:rsidR="002200C9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 2021 filed by</w:t>
      </w:r>
      <w:r w:rsidR="005B1549">
        <w:rPr>
          <w:b w:val="0"/>
          <w:bCs w:val="0"/>
          <w:sz w:val="28"/>
          <w:szCs w:val="28"/>
        </w:rPr>
        <w:t xml:space="preserve"> </w:t>
      </w:r>
      <w:r w:rsidR="005B1549" w:rsidRPr="005B1549">
        <w:rPr>
          <w:b w:val="0"/>
          <w:bCs w:val="0"/>
          <w:sz w:val="28"/>
          <w:szCs w:val="28"/>
        </w:rPr>
        <w:t>Sundeep Gupta</w:t>
      </w:r>
      <w:r w:rsidR="001D07D5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>disposed on 0</w:t>
      </w:r>
      <w:r w:rsidR="00CC7865">
        <w:rPr>
          <w:b w:val="0"/>
          <w:bCs w:val="0"/>
          <w:sz w:val="28"/>
          <w:szCs w:val="28"/>
        </w:rPr>
        <w:t>8</w:t>
      </w:r>
      <w:r>
        <w:rPr>
          <w:b w:val="0"/>
          <w:bCs w:val="0"/>
          <w:sz w:val="28"/>
          <w:szCs w:val="28"/>
        </w:rPr>
        <w:t xml:space="preserve">-06-2021, before Honorable High Court. </w:t>
      </w:r>
    </w:p>
    <w:p w:rsidR="007D609B" w:rsidRDefault="007D609B" w:rsidP="001D07D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Advocate Fee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         : Rs.  5000=00</w:t>
      </w: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7D609B" w:rsidRDefault="007D609B" w:rsidP="007D609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C34A6" w:rsidRDefault="008C34A6"/>
    <w:sectPr w:rsidR="008C34A6" w:rsidSect="001D07D5">
      <w:pgSz w:w="11907" w:h="16839" w:code="9"/>
      <w:pgMar w:top="1440" w:right="146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E66"/>
    <w:rsid w:val="001D07D5"/>
    <w:rsid w:val="002200C9"/>
    <w:rsid w:val="003430A4"/>
    <w:rsid w:val="00595B7B"/>
    <w:rsid w:val="005B1549"/>
    <w:rsid w:val="005B376A"/>
    <w:rsid w:val="00696AB9"/>
    <w:rsid w:val="00754A98"/>
    <w:rsid w:val="007D609B"/>
    <w:rsid w:val="008C34A6"/>
    <w:rsid w:val="009C1CE1"/>
    <w:rsid w:val="00AA5E66"/>
    <w:rsid w:val="00CC7865"/>
    <w:rsid w:val="00CF56C4"/>
    <w:rsid w:val="00D40408"/>
    <w:rsid w:val="00D8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0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Office</dc:creator>
  <cp:keywords/>
  <dc:description/>
  <cp:lastModifiedBy>Vinod Office</cp:lastModifiedBy>
  <cp:revision>16</cp:revision>
  <dcterms:created xsi:type="dcterms:W3CDTF">2021-06-16T07:25:00Z</dcterms:created>
  <dcterms:modified xsi:type="dcterms:W3CDTF">2021-06-18T05:10:00Z</dcterms:modified>
</cp:coreProperties>
</file>