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Nature&amp;#039;s Natural Health Food Market &amp;amp; Cafe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555 S. Sunrise Way, #301, Palm Springs, CA, 92264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William De La Campa</w:t>
      </w:r>
      <w:bookmarkEnd w:id="0"/>
    </w:p>
    <w:p w14:paraId="286C4872" w14:textId="74B7E916" w:rsidR="003636A8" w:rsidRDefault="003636A8" w:rsidP="008E5BFC">
      <w:pPr>
        <w:pStyle w:val="BodyText"/>
        <w:spacing w:before="101"/>
      </w:pPr>
      <w:r>
        <w:t xml:space="preserve">Contact Email: </w:t>
      </w:r>
      <w:r w:rsidR="00C50CDC" w:rsidRPr="00C50CDC">
        <w:rPr>
          <w:b/>
        </w:rPr>
        <w:t>wdelacampa@dc.rr.com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760-323-9487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Nature&amp;#039;s Natural Health Food Market &amp;amp; Cafe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555 S. Sunrise Way, #301, Palm Springs, CA, 92264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William De La Campa</w:t>
      </w:r>
    </w:p>
    <w:p w14:paraId="20AA5DFB" w14:textId="4CA17AC5" w:rsidR="00FC537E" w:rsidRDefault="00FC537E" w:rsidP="00577EBF">
      <w:pPr>
        <w:pStyle w:val="BodyText"/>
        <w:spacing w:before="101"/>
      </w:pPr>
      <w:r>
        <w:t xml:space="preserve">Contact Email: </w:t>
      </w:r>
      <w:r w:rsidR="00C50CDC" w:rsidRPr="00C50CDC">
        <w:rPr>
          <w:b/>
        </w:rPr>
        <w:t>wdelacampa@dc.rr.com</w:t>
      </w:r>
    </w:p>
    <w:p w14:paraId="42E42BCB" w14:textId="2AF17A67" w:rsidR="00FC537E" w:rsidRDefault="00FC537E" w:rsidP="00577EBF">
      <w:pPr>
        <w:pStyle w:val="BodyText"/>
        <w:spacing w:before="101"/>
      </w:pPr>
      <w:r>
        <w:t xml:space="preserve">Contact Phone: </w:t>
      </w:r>
      <w:r w:rsidR="00C50CDC" w:rsidRPr="00C50CDC">
        <w:rPr>
          <w:b/>
        </w:rPr>
        <w:t>760-323-9487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