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14th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Parkway Toyota</w:t>
      </w:r>
      <w:r w:rsidRPr="00950A90">
        <w:rPr>
          <w:color w:val="211E1F"/>
        </w:rPr>
        <w:t xml:space="preserve"> and its affiliates, located at </w:t>
      </w:r>
      <w:r w:rsidR="009F1B37" w:rsidRPr="009F1B37">
        <w:rPr>
          <w:b/>
          <w:bCs/>
          <w:color w:val="211E1F"/>
        </w:rPr>
        <w:t>50 Sylvan Avenue, Englewood Cliffs, 07632, New Jersey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