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Soft Cloth Car Wash</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558 North Middletown Road, Tampa, 33647, FL</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Edward Vicinanza</w:t>
      </w:r>
      <w:bookmarkEnd w:id="0"/>
    </w:p>
    <w:p w14:paraId="286C4872" w14:textId="74B7E916" w:rsidR="003636A8" w:rsidRDefault="003636A8" w:rsidP="008E5BFC">
      <w:pPr>
        <w:pStyle w:val="BodyText"/>
        <w:spacing w:before="101"/>
      </w:pPr>
      <w:r>
        <w:t xml:space="preserve">Contact Email: </w:t>
      </w:r>
      <w:r w:rsidR="00C50CDC" w:rsidRPr="00C50CDC">
        <w:rPr>
          <w:b/>
        </w:rPr>
        <w:t>ed@jelcrs.com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 623-1049</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Soft Cloth Car Wash</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558 North Middletown Road, Tampa, 33647, FL</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Edward Vicinanza</w:t>
      </w:r>
    </w:p>
    <w:p w14:paraId="20AA5DFB" w14:textId="4CA17AC5" w:rsidR="00FC537E" w:rsidRDefault="00FC537E" w:rsidP="00577EBF">
      <w:pPr>
        <w:pStyle w:val="BodyText"/>
        <w:spacing w:before="101"/>
      </w:pPr>
      <w:r>
        <w:t xml:space="preserve">Contact Email: </w:t>
      </w:r>
      <w:r w:rsidR="00C50CDC" w:rsidRPr="00C50CDC">
        <w:rPr>
          <w:b/>
        </w:rPr>
        <w:t>ed@jelcrs.com</w:t>
      </w:r>
    </w:p>
    <w:p w14:paraId="42E42BCB" w14:textId="2AF17A67" w:rsidR="00FC537E" w:rsidRDefault="00FC537E" w:rsidP="00577EBF">
      <w:pPr>
        <w:pStyle w:val="BodyText"/>
        <w:spacing w:before="101"/>
      </w:pPr>
      <w:r>
        <w:t xml:space="preserve">Contact Phone: </w:t>
      </w:r>
      <w:r w:rsidR="00C50CDC" w:rsidRPr="00C50CDC">
        <w:rPr>
          <w:b/>
        </w:rPr>
        <w:t>(845) 623-1049</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