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Mirabella</w:t>
      </w:r>
      <w:r w:rsidRPr="00950A90">
        <w:rPr>
          <w:color w:val="211E1F"/>
        </w:rPr>
        <w:t xml:space="preserve"> and its affiliates, located at </w:t>
      </w:r>
      <w:r w:rsidR="009F1B37" w:rsidRPr="009F1B37">
        <w:rPr>
          <w:b/>
          <w:bCs/>
          <w:color w:val="211E1F"/>
        </w:rPr>
        <w:t>123 Partition St, Saugerties, NY, 12477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