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JB Self Storage Inc.</w:t>
      </w:r>
      <w:r w:rsidRPr="00950A90">
        <w:rPr>
          <w:color w:val="211E1F"/>
        </w:rPr>
        <w:t xml:space="preserve"> and its affiliates, located at </w:t>
      </w:r>
      <w:r w:rsidR="009F1B37" w:rsidRPr="009F1B37">
        <w:rPr>
          <w:b/>
          <w:bCs/>
          <w:color w:val="211E1F"/>
        </w:rPr>
        <w:t>222A Selleck St, Stamford, 6902,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