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16th</w:t>
      </w:r>
      <w:r w:rsidRPr="00950A90">
        <w:rPr>
          <w:color w:val="211E1F"/>
        </w:rPr>
        <w:t xml:space="preserve"> day of </w:t>
      </w:r>
      <w:r w:rsidR="009F1B37" w:rsidRPr="009F1B37">
        <w:rPr>
          <w:b/>
          <w:bCs/>
          <w:color w:val="211E1F"/>
        </w:rPr>
        <w:t>July 2021</w:t>
      </w:r>
      <w:r w:rsidRPr="00950A90">
        <w:rPr>
          <w:color w:val="211E1F"/>
        </w:rPr>
        <w:t xml:space="preserve">,   </w:t>
      </w:r>
      <w:r w:rsidR="009F1B37" w:rsidRPr="009F1B37">
        <w:rPr>
          <w:b/>
          <w:bCs/>
          <w:color w:val="211E1F"/>
        </w:rPr>
        <w:t>Kleinburg Holding LLC</w:t>
      </w:r>
      <w:r w:rsidRPr="00950A90">
        <w:rPr>
          <w:color w:val="211E1F"/>
        </w:rPr>
        <w:t xml:space="preserve"> and its affiliates, located at </w:t>
      </w:r>
      <w:r w:rsidR="009F1B37" w:rsidRPr="009F1B37">
        <w:rPr>
          <w:b/>
          <w:bCs/>
          <w:color w:val="211E1F"/>
        </w:rPr>
        <w:t>11 Walnut CT, New City, 10956, New York</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Hugh Ryan</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