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Dermassage</w:t>
      </w:r>
      <w:r w:rsidRPr="00950A90">
        <w:rPr>
          <w:color w:val="211E1F"/>
        </w:rPr>
        <w:t xml:space="preserve"> and its affiliates, located at </w:t>
      </w:r>
      <w:r w:rsidR="009F1B37" w:rsidRPr="009F1B37">
        <w:rPr>
          <w:b/>
          <w:bCs/>
          <w:color w:val="211E1F"/>
        </w:rPr>
        <w:t>1087 Redi Mix Road, Little River, 29566, SC</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Melissa  Papelian-Rapaj</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