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Pearl River Plumbing Heating &amp;amp;Electric,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60-70 Dexter Plaza, Pearl River, New York, 10965</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Lou Bertussi</w:t>
      </w:r>
      <w:bookmarkEnd w:id="0"/>
    </w:p>
    <w:p w14:paraId="286C4872" w14:textId="74B7E916" w:rsidR="003636A8" w:rsidRDefault="003636A8" w:rsidP="008E5BFC">
      <w:pPr>
        <w:pStyle w:val="BodyText"/>
        <w:spacing w:before="101"/>
      </w:pPr>
      <w:r>
        <w:t xml:space="preserve">Contact Email: </w:t>
      </w:r>
      <w:r w:rsidR="00C50CDC" w:rsidRPr="00C50CDC">
        <w:rPr>
          <w:b/>
        </w:rPr>
        <w:t>lbertussi@bertussiplumbing.com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845-735-5588</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Pearl River Plumbing Heating &amp;amp;Electric,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60-70 Dexter Plaza, Pearl River, New York, 10965</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Lou Bertussi</w:t>
      </w:r>
    </w:p>
    <w:p w14:paraId="20AA5DFB" w14:textId="4CA17AC5" w:rsidR="00FC537E" w:rsidRDefault="00FC537E" w:rsidP="00577EBF">
      <w:pPr>
        <w:pStyle w:val="BodyText"/>
        <w:spacing w:before="101"/>
      </w:pPr>
      <w:r>
        <w:t xml:space="preserve">Contact Email: </w:t>
      </w:r>
      <w:r w:rsidR="00C50CDC" w:rsidRPr="00C50CDC">
        <w:rPr>
          <w:b/>
        </w:rPr>
        <w:t>lbertussi@bertussiplumbing.com</w:t>
      </w:r>
    </w:p>
    <w:p w14:paraId="42E42BCB" w14:textId="2AF17A67" w:rsidR="00FC537E" w:rsidRDefault="00FC537E" w:rsidP="00577EBF">
      <w:pPr>
        <w:pStyle w:val="BodyText"/>
        <w:spacing w:before="101"/>
      </w:pPr>
      <w:r>
        <w:t xml:space="preserve">Contact Phone: </w:t>
      </w:r>
      <w:r w:rsidR="00C50CDC" w:rsidRPr="00C50CDC">
        <w:rPr>
          <w:b/>
        </w:rPr>
        <w:t>845-735-5588</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