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Nitro Bee Cave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Koleber</w:t>
      </w:r>
      <w:bookmarkEnd w:id="0"/>
    </w:p>
    <w:p w14:paraId="286C4872" w14:textId="74B7E916" w:rsidR="003636A8" w:rsidRDefault="003636A8" w:rsidP="008E5BFC">
      <w:pPr>
        <w:pStyle w:val="BodyText"/>
        <w:spacing w:before="101"/>
      </w:pPr>
      <w:r>
        <w:t xml:space="preserve">Contact Email: </w:t>
      </w:r>
      <w:r w:rsidR="00C50CDC" w:rsidRPr="00C50CDC">
        <w:rPr>
          <w:b/>
        </w:rPr>
        <w:t>mike@nitroswim.com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Nitro Bee Cave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Koleber</w:t>
      </w:r>
    </w:p>
    <w:p w14:paraId="20AA5DFB" w14:textId="4CA17AC5" w:rsidR="00FC537E" w:rsidRDefault="00FC537E" w:rsidP="00577EBF">
      <w:pPr>
        <w:pStyle w:val="BodyText"/>
        <w:spacing w:before="101"/>
      </w:pPr>
      <w:r>
        <w:t xml:space="preserve">Contact Email: </w:t>
      </w:r>
      <w:r w:rsidR="00C50CDC" w:rsidRPr="00C50CDC">
        <w:rPr>
          <w:b/>
        </w:rPr>
        <w:t>mike@nitroswim.com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