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19th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Wabno Hospitalities, Inc</w:t>
      </w:r>
      <w:r w:rsidRPr="00950A90">
        <w:rPr>
          <w:color w:val="211E1F"/>
        </w:rPr>
        <w:t xml:space="preserve"> and its affiliates, located at </w:t>
      </w:r>
      <w:r w:rsidR="009F1B37" w:rsidRPr="009F1B37">
        <w:rPr>
          <w:b/>
          <w:bCs/>
          <w:color w:val="211E1F"/>
        </w:rPr>
        <w:t>90 Route 17k, Newburgh, New York, 12550</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Dave Devine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