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Mac Haik Restaurant Group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11757 Katy Freeway, Suite 1500, Houston, 77079, TX</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Dan Anfinson</w:t>
      </w:r>
      <w:bookmarkEnd w:id="0"/>
    </w:p>
    <w:p w14:paraId="286C4872" w14:textId="74B7E916" w:rsidR="003636A8" w:rsidRDefault="003636A8" w:rsidP="008E5BFC">
      <w:pPr>
        <w:pStyle w:val="BodyText"/>
        <w:spacing w:before="101"/>
      </w:pPr>
      <w:r>
        <w:t xml:space="preserve">Contact Email: </w:t>
      </w:r>
      <w:r w:rsidR="00C50CDC" w:rsidRPr="00C50CDC">
        <w:rPr>
          <w:b/>
        </w:rPr>
        <w:t>danfinson@machaik.com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281-496-7788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Mac Haik Restaurant Group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11757 Katy Freeway, Suite 1500, Houston, 77079, TX</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Dan Anfinson</w:t>
      </w:r>
    </w:p>
    <w:p w14:paraId="20AA5DFB" w14:textId="4CA17AC5" w:rsidR="00FC537E" w:rsidRDefault="00FC537E" w:rsidP="00577EBF">
      <w:pPr>
        <w:pStyle w:val="BodyText"/>
        <w:spacing w:before="101"/>
      </w:pPr>
      <w:r>
        <w:t xml:space="preserve">Contact Email: </w:t>
      </w:r>
      <w:r w:rsidR="00C50CDC" w:rsidRPr="00C50CDC">
        <w:rPr>
          <w:b/>
        </w:rPr>
        <w:t>danfinson@machaik.com</w:t>
      </w:r>
    </w:p>
    <w:p w14:paraId="42E42BCB" w14:textId="2AF17A67" w:rsidR="00FC537E" w:rsidRDefault="00FC537E" w:rsidP="00577EBF">
      <w:pPr>
        <w:pStyle w:val="BodyText"/>
        <w:spacing w:before="101"/>
      </w:pPr>
      <w:r>
        <w:t xml:space="preserve">Contact Phone: </w:t>
      </w:r>
      <w:r w:rsidR="00C50CDC" w:rsidRPr="00C50CDC">
        <w:rPr>
          <w:b/>
        </w:rPr>
        <w:t>281-496-7788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