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Tri-City Heating &amp;amp; Cooling</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 Furniture Row, Milford, CT, 06460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Seamus Warakomski</w:t>
      </w:r>
      <w:bookmarkEnd w:id="0"/>
    </w:p>
    <w:p w14:paraId="286C4872" w14:textId="74B7E916" w:rsidR="003636A8" w:rsidRDefault="003636A8" w:rsidP="008E5BFC">
      <w:pPr>
        <w:pStyle w:val="BodyText"/>
        <w:spacing w:before="101"/>
      </w:pPr>
      <w:r>
        <w:t xml:space="preserve">Contact Email: </w:t>
      </w:r>
      <w:r w:rsidR="00C50CDC" w:rsidRPr="00C50CDC">
        <w:rPr>
          <w:b/>
        </w:rPr>
        <w:t>seamusw@tricityappliance.com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 874-8279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Tri-City Heating &amp;amp; Cooling</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 Furniture Row, Milford, CT, 06460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Seamus Warakomski</w:t>
      </w:r>
    </w:p>
    <w:p w14:paraId="20AA5DFB" w14:textId="4CA17AC5" w:rsidR="00FC537E" w:rsidRDefault="00FC537E" w:rsidP="00577EBF">
      <w:pPr>
        <w:pStyle w:val="BodyText"/>
        <w:spacing w:before="101"/>
      </w:pPr>
      <w:r>
        <w:t xml:space="preserve">Contact Email: </w:t>
      </w:r>
      <w:r w:rsidR="00C50CDC" w:rsidRPr="00C50CDC">
        <w:rPr>
          <w:b/>
        </w:rPr>
        <w:t>seamusw@tricityappliance.com</w:t>
      </w:r>
    </w:p>
    <w:p w14:paraId="42E42BCB" w14:textId="2AF17A67" w:rsidR="00FC537E" w:rsidRDefault="00FC537E" w:rsidP="00577EBF">
      <w:pPr>
        <w:pStyle w:val="BodyText"/>
        <w:spacing w:before="101"/>
      </w:pPr>
      <w:r>
        <w:t xml:space="preserve">Contact Phone: </w:t>
      </w:r>
      <w:r w:rsidR="00C50CDC" w:rsidRPr="00C50CDC">
        <w:rPr>
          <w:b/>
        </w:rPr>
        <w:t>(203) 874-8279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