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Aria Wedding &amp; Banquet Facility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45 Murphy Rd., Prospect, 06712,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Emilio Geloso</w:t>
      </w:r>
      <w:bookmarkEnd w:id="0"/>
    </w:p>
    <w:p w14:paraId="286C4872" w14:textId="74B7E916" w:rsidR="003636A8" w:rsidRDefault="003636A8" w:rsidP="008E5BFC">
      <w:pPr>
        <w:pStyle w:val="BodyText"/>
        <w:spacing w:before="101"/>
      </w:pPr>
      <w:r>
        <w:t xml:space="preserve">Contact Email: </w:t>
      </w:r>
      <w:r w:rsidR="00C50CDC" w:rsidRPr="00C50CDC">
        <w:rPr>
          <w:b/>
        </w:rPr>
        <w:t>sales@ariabanquet.com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203-758-0096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Aria Wedding &amp; Banquet Facility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45 Murphy Rd., Prospect, 06712,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Emilio Geloso</w:t>
      </w:r>
    </w:p>
    <w:p w14:paraId="20AA5DFB" w14:textId="4CA17AC5" w:rsidR="00FC537E" w:rsidRDefault="00FC537E" w:rsidP="00577EBF">
      <w:pPr>
        <w:pStyle w:val="BodyText"/>
        <w:spacing w:before="101"/>
      </w:pPr>
      <w:r>
        <w:t xml:space="preserve">Contact Email: </w:t>
      </w:r>
      <w:r w:rsidR="00C50CDC" w:rsidRPr="00C50CDC">
        <w:rPr>
          <w:b/>
        </w:rPr>
        <w:t>sales@ariabanquet.com</w:t>
      </w:r>
    </w:p>
    <w:p w14:paraId="42E42BCB" w14:textId="2AF17A67" w:rsidR="00FC537E" w:rsidRDefault="00FC537E" w:rsidP="00577EBF">
      <w:pPr>
        <w:pStyle w:val="BodyText"/>
        <w:spacing w:before="101"/>
      </w:pPr>
      <w:r>
        <w:t xml:space="preserve">Contact Phone: </w:t>
      </w:r>
      <w:r w:rsidR="00C50CDC" w:rsidRPr="00C50CDC">
        <w:rPr>
          <w:b/>
        </w:rPr>
        <w:t>203-758-0096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