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CPBH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174 Main St., Brewster, 10509,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E. Cebel</w:t>
      </w:r>
      <w:bookmarkEnd w:id="0"/>
    </w:p>
    <w:p w14:paraId="286C4872" w14:textId="74B7E916" w:rsidR="003636A8" w:rsidRDefault="003636A8" w:rsidP="008E5BFC">
      <w:pPr>
        <w:pStyle w:val="BodyText"/>
        <w:spacing w:before="101"/>
      </w:pPr>
      <w:r>
        <w:t xml:space="preserve">Contact Email: </w:t>
      </w:r>
      <w:r w:rsidR="00C50CDC" w:rsidRPr="00C50CDC">
        <w:rPr>
          <w:b/>
        </w:rPr>
        <w:t>ecebel@gmail.com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914-804-6104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CPBH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174 Main St., Brewster, 10509,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E. Cebel</w:t>
      </w:r>
    </w:p>
    <w:p w14:paraId="20AA5DFB" w14:textId="4CA17AC5" w:rsidR="00FC537E" w:rsidRDefault="00FC537E" w:rsidP="00577EBF">
      <w:pPr>
        <w:pStyle w:val="BodyText"/>
        <w:spacing w:before="101"/>
      </w:pPr>
      <w:r>
        <w:t xml:space="preserve">Contact Email: </w:t>
      </w:r>
      <w:r w:rsidR="00C50CDC" w:rsidRPr="00C50CDC">
        <w:rPr>
          <w:b/>
        </w:rPr>
        <w:t>ecebel@gmail.com</w:t>
      </w:r>
    </w:p>
    <w:p w14:paraId="42E42BCB" w14:textId="2AF17A67" w:rsidR="00FC537E" w:rsidRDefault="00FC537E" w:rsidP="00577EBF">
      <w:pPr>
        <w:pStyle w:val="BodyText"/>
        <w:spacing w:before="101"/>
      </w:pPr>
      <w:r>
        <w:t xml:space="preserve">Contact Phone: </w:t>
      </w:r>
      <w:r w:rsidR="00C50CDC" w:rsidRPr="00C50CDC">
        <w:rPr>
          <w:b/>
        </w:rPr>
        <w:t>914-804-6104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