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17th</w:t>
      </w:r>
      <w:r w:rsidRPr="00950A90">
        <w:rPr>
          <w:color w:val="211E1F"/>
        </w:rPr>
        <w:t xml:space="preserve"> day of </w:t>
      </w:r>
      <w:r w:rsidR="009F1B37" w:rsidRPr="009F1B37">
        <w:rPr>
          <w:b/>
          <w:bCs/>
          <w:color w:val="211E1F"/>
        </w:rPr>
        <w:t>August 2020</w:t>
      </w:r>
      <w:r w:rsidRPr="00950A90">
        <w:rPr>
          <w:color w:val="211E1F"/>
        </w:rPr>
        <w:t xml:space="preserve">,   </w:t>
      </w:r>
      <w:r w:rsidR="009F1B37" w:rsidRPr="009F1B37">
        <w:rPr>
          <w:b/>
          <w:bCs/>
          <w:color w:val="211E1F"/>
        </w:rPr>
        <w:t>Mr appliance of lower Westchester</w:t>
      </w:r>
      <w:r w:rsidRPr="00950A90">
        <w:rPr>
          <w:color w:val="211E1F"/>
        </w:rPr>
        <w:t xml:space="preserve"> and its affiliates, located at </w:t>
      </w:r>
      <w:r w:rsidR="009F1B37" w:rsidRPr="009F1B37">
        <w:rPr>
          <w:b/>
          <w:bCs/>
          <w:color w:val="211E1F"/>
        </w:rPr>
        <w:t>3452 poe court, , NY, 10547</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Joe Locascio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