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27th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Bobby Fritz&amp;#039;s Snack Bar LLc</w:t>
      </w:r>
      <w:r w:rsidRPr="00950A90">
        <w:rPr>
          <w:color w:val="211E1F"/>
        </w:rPr>
        <w:t xml:space="preserve"> and its affiliates, located at </w:t>
      </w:r>
      <w:r w:rsidR="009F1B37" w:rsidRPr="009F1B37">
        <w:rPr>
          <w:b/>
          <w:bCs/>
          <w:color w:val="211E1F"/>
        </w:rPr>
        <w:t>72 Oxford Road, Oxford, Ct, 06478</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