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Castelli,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372 Center Street, Nutley, 07110,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Stelios Kalogares</w:t>
      </w:r>
      <w:bookmarkEnd w:id="0"/>
    </w:p>
    <w:p w14:paraId="286C4872" w14:textId="74B7E916" w:rsidR="003636A8" w:rsidRDefault="003636A8" w:rsidP="008E5BFC">
      <w:pPr>
        <w:pStyle w:val="BodyText"/>
        <w:spacing w:before="101"/>
      </w:pPr>
      <w:r>
        <w:t xml:space="preserve">Contact Email: </w:t>
      </w:r>
      <w:r w:rsidR="00C50CDC" w:rsidRPr="00C50CDC">
        <w:rPr>
          <w:b/>
        </w:rPr>
        <w:t>info@nutleydiner.com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973-235-0937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Castelli,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372 Center Street, Nutley, 07110,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Stelios Kalogares</w:t>
      </w:r>
    </w:p>
    <w:p w14:paraId="20AA5DFB" w14:textId="4CA17AC5" w:rsidR="00FC537E" w:rsidRDefault="00FC537E" w:rsidP="00577EBF">
      <w:pPr>
        <w:pStyle w:val="BodyText"/>
        <w:spacing w:before="101"/>
      </w:pPr>
      <w:r>
        <w:t xml:space="preserve">Contact Email: </w:t>
      </w:r>
      <w:r w:rsidR="00C50CDC" w:rsidRPr="00C50CDC">
        <w:rPr>
          <w:b/>
        </w:rPr>
        <w:t>info@nutleydiner.com</w:t>
      </w:r>
    </w:p>
    <w:p w14:paraId="42E42BCB" w14:textId="2AF17A67" w:rsidR="00FC537E" w:rsidRDefault="00FC537E" w:rsidP="00577EBF">
      <w:pPr>
        <w:pStyle w:val="BodyText"/>
        <w:spacing w:before="101"/>
      </w:pPr>
      <w:r>
        <w:t xml:space="preserve">Contact Phone: </w:t>
      </w:r>
      <w:r w:rsidR="00C50CDC" w:rsidRPr="00C50CDC">
        <w:rPr>
          <w:b/>
        </w:rPr>
        <w:t>973-235-0937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