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DePass Academic Consulting</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51 Bluebird Court, Freehold, 07728, New Jersey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Anthony DePass</w:t>
      </w:r>
      <w:bookmarkEnd w:id="0"/>
    </w:p>
    <w:p w14:paraId="286C4872" w14:textId="74B7E916" w:rsidR="003636A8" w:rsidRDefault="003636A8" w:rsidP="008E5BFC">
      <w:pPr>
        <w:pStyle w:val="BodyText"/>
        <w:spacing w:before="101"/>
      </w:pPr>
      <w:r>
        <w:t xml:space="preserve">Contact Email: </w:t>
      </w:r>
      <w:r w:rsidR="00C50CDC" w:rsidRPr="00C50CDC">
        <w:rPr>
          <w:b/>
        </w:rPr>
        <w:t>adepass@depassconsulting.com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917-548-3274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DePass Academic Consulting</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51 Bluebird Court, Freehold, 07728, New Jersey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Anthony DePass</w:t>
      </w:r>
    </w:p>
    <w:p w14:paraId="20AA5DFB" w14:textId="4CA17AC5" w:rsidR="00FC537E" w:rsidRDefault="00FC537E" w:rsidP="00577EBF">
      <w:pPr>
        <w:pStyle w:val="BodyText"/>
        <w:spacing w:before="101"/>
      </w:pPr>
      <w:r>
        <w:t xml:space="preserve">Contact Email: </w:t>
      </w:r>
      <w:r w:rsidR="00C50CDC" w:rsidRPr="00C50CDC">
        <w:rPr>
          <w:b/>
        </w:rPr>
        <w:t>adepass@depassconsulting.com</w:t>
      </w:r>
    </w:p>
    <w:p w14:paraId="42E42BCB" w14:textId="2AF17A67" w:rsidR="00FC537E" w:rsidRDefault="00FC537E" w:rsidP="00577EBF">
      <w:pPr>
        <w:pStyle w:val="BodyText"/>
        <w:spacing w:before="101"/>
      </w:pPr>
      <w:r>
        <w:t xml:space="preserve">Contact Phone: </w:t>
      </w:r>
      <w:r w:rsidR="00C50CDC" w:rsidRPr="00C50CDC">
        <w:rPr>
          <w:b/>
        </w:rPr>
        <w:t>917-548-3274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