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Your health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7812 River Rd. E, Puyallup, WA, 98371</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Dane King</w:t>
      </w:r>
      <w:bookmarkEnd w:id="0"/>
    </w:p>
    <w:p w14:paraId="286C4872" w14:textId="74B7E916" w:rsidR="003636A8" w:rsidRDefault="003636A8" w:rsidP="008E5BFC">
      <w:pPr>
        <w:pStyle w:val="BodyText"/>
        <w:spacing w:before="101"/>
      </w:pPr>
      <w:r>
        <w:t xml:space="preserve">Contact Email: </w:t>
      </w:r>
      <w:r w:rsidR="00C50CDC" w:rsidRPr="00C50CDC">
        <w:rPr>
          <w:b/>
        </w:rPr>
        <w:t>custsvc@yourhealthinc.com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253-848-9663</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Your health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7812 River Rd. E, Puyallup, WA, 98371</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Dane King</w:t>
      </w:r>
    </w:p>
    <w:p w14:paraId="20AA5DFB" w14:textId="4CA17AC5" w:rsidR="00FC537E" w:rsidRDefault="00FC537E" w:rsidP="00577EBF">
      <w:pPr>
        <w:pStyle w:val="BodyText"/>
        <w:spacing w:before="101"/>
      </w:pPr>
      <w:r>
        <w:t xml:space="preserve">Contact Email: </w:t>
      </w:r>
      <w:r w:rsidR="00C50CDC" w:rsidRPr="00C50CDC">
        <w:rPr>
          <w:b/>
        </w:rPr>
        <w:t>custsvc@yourhealthinc.com</w:t>
      </w:r>
    </w:p>
    <w:p w14:paraId="42E42BCB" w14:textId="2AF17A67" w:rsidR="00FC537E" w:rsidRDefault="00FC537E" w:rsidP="00577EBF">
      <w:pPr>
        <w:pStyle w:val="BodyText"/>
        <w:spacing w:before="101"/>
      </w:pPr>
      <w:r>
        <w:t xml:space="preserve">Contact Phone: </w:t>
      </w:r>
      <w:r w:rsidR="00C50CDC" w:rsidRPr="00C50CDC">
        <w:rPr>
          <w:b/>
        </w:rPr>
        <w:t>253-848-9663</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