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Genesis Jewelers of Yorktown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32  Triangle Center, Yorktown Heights, 10598,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Galper</w:t>
      </w:r>
      <w:bookmarkEnd w:id="0"/>
    </w:p>
    <w:p w14:paraId="286C4872" w14:textId="74B7E916" w:rsidR="003636A8" w:rsidRDefault="003636A8" w:rsidP="008E5BFC">
      <w:pPr>
        <w:pStyle w:val="BodyText"/>
        <w:spacing w:before="101"/>
      </w:pPr>
      <w:r>
        <w:t xml:space="preserve">Contact Email: </w:t>
      </w:r>
      <w:r w:rsidR="00C50CDC" w:rsidRPr="00C50CDC">
        <w:rPr>
          <w:b/>
        </w:rPr>
        <w:t>genesisjewelers32@gmail.com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914-245-3899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Genesis Jewelers of Yorktown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32  Triangle Center, Yorktown Heights, 10598,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Galper</w:t>
      </w:r>
    </w:p>
    <w:p w14:paraId="20AA5DFB" w14:textId="4CA17AC5" w:rsidR="00FC537E" w:rsidRDefault="00FC537E" w:rsidP="00577EBF">
      <w:pPr>
        <w:pStyle w:val="BodyText"/>
        <w:spacing w:before="101"/>
      </w:pPr>
      <w:r>
        <w:t xml:space="preserve">Contact Email: </w:t>
      </w:r>
      <w:r w:rsidR="00C50CDC" w:rsidRPr="00C50CDC">
        <w:rPr>
          <w:b/>
        </w:rPr>
        <w:t>genesisjewelers32@gmail.com</w:t>
      </w:r>
    </w:p>
    <w:p w14:paraId="42E42BCB" w14:textId="2AF17A67" w:rsidR="00FC537E" w:rsidRDefault="00FC537E" w:rsidP="00577EBF">
      <w:pPr>
        <w:pStyle w:val="BodyText"/>
        <w:spacing w:before="101"/>
      </w:pPr>
      <w:r>
        <w:t xml:space="preserve">Contact Phone: </w:t>
      </w:r>
      <w:r w:rsidR="00C50CDC" w:rsidRPr="00C50CDC">
        <w:rPr>
          <w:b/>
        </w:rPr>
        <w:t>914-245-3899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