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SGR Tile &amp; Granite</w:t>
      </w:r>
      <w:r w:rsidRPr="00950A90">
        <w:rPr>
          <w:color w:val="211E1F"/>
        </w:rPr>
        <w:t xml:space="preserve"> and its affiliates, located at </w:t>
      </w:r>
      <w:r w:rsidR="009F1B37" w:rsidRPr="009F1B37">
        <w:rPr>
          <w:b/>
          <w:bCs/>
          <w:color w:val="211E1F"/>
        </w:rPr>
        <w:t>1741 SEDDON STREET, BRONX, 10461,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