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12th</w:t>
      </w:r>
      <w:r w:rsidRPr="00950A90">
        <w:rPr>
          <w:color w:val="211E1F"/>
        </w:rPr>
        <w:t xml:space="preserve"> day of </w:t>
      </w:r>
      <w:r w:rsidR="009F1B37" w:rsidRPr="009F1B37">
        <w:rPr>
          <w:b/>
          <w:bCs/>
          <w:color w:val="211E1F"/>
        </w:rPr>
        <w:t>July 2021</w:t>
      </w:r>
      <w:r w:rsidRPr="00950A90">
        <w:rPr>
          <w:color w:val="211E1F"/>
        </w:rPr>
        <w:t xml:space="preserve">,   </w:t>
      </w:r>
      <w:r w:rsidR="009F1B37" w:rsidRPr="009F1B37">
        <w:rPr>
          <w:b/>
          <w:bCs/>
          <w:color w:val="211E1F"/>
        </w:rPr>
        <w:t>Il Barilotto, Inc</w:t>
      </w:r>
      <w:r w:rsidRPr="00950A90">
        <w:rPr>
          <w:color w:val="211E1F"/>
        </w:rPr>
        <w:t xml:space="preserve"> and its affiliates, located at </w:t>
      </w:r>
      <w:r w:rsidR="009F1B37" w:rsidRPr="009F1B37">
        <w:rPr>
          <w:b/>
          <w:bCs/>
          <w:color w:val="211E1F"/>
        </w:rPr>
        <w:t>1113 Main Street, Fishkill, 12524,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Dave Devine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