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Teck Gourmet Five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63-20 Commonwealth Blvd., Douglaston, 11363,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GUERINO CAVALIERE</w:t>
      </w:r>
      <w:bookmarkEnd w:id="0"/>
    </w:p>
    <w:p w14:paraId="286C4872" w14:textId="74B7E916" w:rsidR="003636A8" w:rsidRDefault="003636A8" w:rsidP="008E5BFC">
      <w:pPr>
        <w:pStyle w:val="BodyText"/>
        <w:spacing w:before="101"/>
      </w:pPr>
      <w:r>
        <w:t xml:space="preserve">Contact Email: </w:t>
      </w:r>
      <w:r w:rsidR="00C50CDC" w:rsidRPr="00C50CDC">
        <w:rPr>
          <w:b/>
        </w:rPr>
        <w:t>claudia@thedouglastonmanor.com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718-224-8787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Teck Gourmet Five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63-20 Commonwealth Blvd., Douglaston, 11363,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GUERINO CAVALIERE</w:t>
      </w:r>
    </w:p>
    <w:p w14:paraId="20AA5DFB" w14:textId="4CA17AC5" w:rsidR="00FC537E" w:rsidRDefault="00FC537E" w:rsidP="00577EBF">
      <w:pPr>
        <w:pStyle w:val="BodyText"/>
        <w:spacing w:before="101"/>
      </w:pPr>
      <w:r>
        <w:t xml:space="preserve">Contact Email: </w:t>
      </w:r>
      <w:r w:rsidR="00C50CDC" w:rsidRPr="00C50CDC">
        <w:rPr>
          <w:b/>
        </w:rPr>
        <w:t>claudia@thedouglastonmanor.com</w:t>
      </w:r>
    </w:p>
    <w:p w14:paraId="42E42BCB" w14:textId="2AF17A67" w:rsidR="00FC537E" w:rsidRDefault="00FC537E" w:rsidP="00577EBF">
      <w:pPr>
        <w:pStyle w:val="BodyText"/>
        <w:spacing w:before="101"/>
      </w:pPr>
      <w:r>
        <w:t xml:space="preserve">Contact Phone: </w:t>
      </w:r>
      <w:r w:rsidR="00C50CDC" w:rsidRPr="00C50CDC">
        <w:rPr>
          <w:b/>
        </w:rPr>
        <w:t>718-224-8787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