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Liccardi Ford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1615 Route 22 West, Watchung, New Jersey, 07069</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Kevin Liccardi</w:t>
      </w:r>
      <w:bookmarkEnd w:id="0"/>
    </w:p>
    <w:p w14:paraId="286C4872" w14:textId="74B7E916" w:rsidR="003636A8" w:rsidRDefault="003636A8" w:rsidP="008E5BFC">
      <w:pPr>
        <w:pStyle w:val="BodyText"/>
        <w:spacing w:before="101"/>
      </w:pPr>
      <w:r>
        <w:t xml:space="preserve">Contact Email: </w:t>
      </w:r>
      <w:r w:rsidR="00C50CDC" w:rsidRPr="00C50CDC">
        <w:rPr>
          <w:b/>
        </w:rPr>
        <w:t>lexnick@aol.com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732-752-7373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Liccardi Ford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1615 Route 22 West, Watchung, New Jersey, 07069</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Kevin Liccardi</w:t>
      </w:r>
    </w:p>
    <w:p w14:paraId="20AA5DFB" w14:textId="4CA17AC5" w:rsidR="00FC537E" w:rsidRDefault="00FC537E" w:rsidP="00577EBF">
      <w:pPr>
        <w:pStyle w:val="BodyText"/>
        <w:spacing w:before="101"/>
      </w:pPr>
      <w:r>
        <w:t xml:space="preserve">Contact Email: </w:t>
      </w:r>
      <w:r w:rsidR="00C50CDC" w:rsidRPr="00C50CDC">
        <w:rPr>
          <w:b/>
        </w:rPr>
        <w:t>lexnick@aol.com</w:t>
      </w:r>
    </w:p>
    <w:p w14:paraId="42E42BCB" w14:textId="2AF17A67" w:rsidR="00FC537E" w:rsidRDefault="00FC537E" w:rsidP="00577EBF">
      <w:pPr>
        <w:pStyle w:val="BodyText"/>
        <w:spacing w:before="101"/>
      </w:pPr>
      <w:r>
        <w:t xml:space="preserve">Contact Phone: </w:t>
      </w:r>
      <w:r w:rsidR="00C50CDC" w:rsidRPr="00C50CDC">
        <w:rPr>
          <w:b/>
        </w:rPr>
        <w:t>732-752-7373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