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Query ko simple language mein samajhte hain: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Connectivity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Alag-alag sources (Excel, SQL, web data, etc.) se data connect karne mein help karta hai.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Fayda: Sab data ek jagah aa jata hai, alag-alag systems ka tension khatam.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ko clean aur change karne ka easy tool, bina coding ke.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Fayda: Analysis ke liye data ready ho jata hai aur time save hota hai.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with Queries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hone wale kaam ko automate karta hai.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Fayda: Manual kaam kam hota hai aur speed badhti hai.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Power BI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BI ke saath milke dashboards aur reports banata hai.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Fayda: Data se lekar visualization tak ka kaam fast aur easy ho jata hai.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Drag-and-drop aur simple tools use karne ka option hai.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Fayda: Non-coders ke liye easy aur advanced users ke liye extra features.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Power bi ne Sumif, countif, avgif inko replace kardiya h calculate() me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related () -&gt; ek table me dusri table se related jitne bhi column h use kar sakte h agar wo relation banata 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 from need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67375" cy="556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000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Measure - Model k andar memory ko consume nhi karte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Extract - data ko power bi me laana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Transform - data ko naam dena, data type dekhna, full name columns merge kerna, columns add karna as required, condition lagana, power query use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Load - data ko clean karne k baad power bi me  load  hota 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Etl tool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Extract, transform, and load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Implicite and explicite funcs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Implicite - jisme data drag and drop karke show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Explicite - jisme data show karne k liye formula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Calculated Column ek nayi column banata hai har row ke liye, jabki Measure sirf calculations karta hai summary ya aggregation ke liye, jaise sum ya average.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Calculated Column data model mein permanently store hoti hai, jabki Measure dynamically calculate hoti hai jab report ko use kiya jata hai.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Calculated Column</w:t>
      </w:r>
      <w:r w:rsidDel="00000000" w:rsidR="00000000" w:rsidRPr="00000000">
        <w:rPr>
          <w:rtl w:val="0"/>
        </w:rPr>
        <w:t xml:space="preserve">: Har row ke hisaab se calculate hoti hai aur table mein add ho jati hai.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</w:t>
      </w:r>
      <w:r w:rsidDel="00000000" w:rsidR="00000000" w:rsidRPr="00000000">
        <w:rPr>
          <w:rtl w:val="0"/>
        </w:rPr>
        <w:t xml:space="preserve">: Visualization ke time par calculate hoti hai aur memory efficient hoti hai.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Calculated Column data static hota hai, jabki Measure dynamic aur context-specific hoti hai.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 x aur countax me boolean kaam karta h par countx filter wale me boolean kaam nhi karta h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