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10D7" w14:textId="201E2D0D" w:rsidR="00637C74" w:rsidRPr="00637C74" w:rsidRDefault="00637C74" w:rsidP="00637C74">
      <w:pPr>
        <w:jc w:val="center"/>
        <w:rPr>
          <w:b/>
          <w:sz w:val="28"/>
          <w:u w:val="single"/>
        </w:rPr>
      </w:pPr>
      <w:r w:rsidRPr="00637C74">
        <w:rPr>
          <w:b/>
          <w:sz w:val="28"/>
          <w:u w:val="single"/>
        </w:rPr>
        <w:t xml:space="preserve">Steps </w:t>
      </w:r>
      <w:r w:rsidR="003863CF">
        <w:rPr>
          <w:b/>
          <w:sz w:val="28"/>
          <w:u w:val="single"/>
        </w:rPr>
        <w:t>and Links of</w:t>
      </w:r>
      <w:r w:rsidRPr="00637C74">
        <w:rPr>
          <w:b/>
          <w:sz w:val="28"/>
          <w:u w:val="single"/>
        </w:rPr>
        <w:t xml:space="preserve"> </w:t>
      </w:r>
      <w:r w:rsidR="006A3B77">
        <w:rPr>
          <w:b/>
          <w:sz w:val="28"/>
          <w:u w:val="single"/>
        </w:rPr>
        <w:t>T</w:t>
      </w:r>
      <w:r w:rsidRPr="00637C74">
        <w:rPr>
          <w:b/>
          <w:sz w:val="28"/>
          <w:u w:val="single"/>
        </w:rPr>
        <w:t>able-</w:t>
      </w:r>
      <w:r w:rsidR="006A3B77">
        <w:rPr>
          <w:b/>
          <w:sz w:val="28"/>
          <w:u w:val="single"/>
        </w:rPr>
        <w:t>T</w:t>
      </w:r>
      <w:r w:rsidRPr="00637C74">
        <w:rPr>
          <w:b/>
          <w:sz w:val="28"/>
          <w:u w:val="single"/>
        </w:rPr>
        <w:t xml:space="preserve">ransformer </w:t>
      </w:r>
      <w:r w:rsidR="006A3B77">
        <w:rPr>
          <w:b/>
          <w:sz w:val="28"/>
          <w:u w:val="single"/>
        </w:rPr>
        <w:t>M</w:t>
      </w:r>
      <w:r w:rsidRPr="00637C74">
        <w:rPr>
          <w:b/>
          <w:sz w:val="28"/>
          <w:u w:val="single"/>
        </w:rPr>
        <w:t>odel.</w:t>
      </w:r>
    </w:p>
    <w:p w14:paraId="55B2E772" w14:textId="0F97A82B" w:rsidR="00637C74" w:rsidRDefault="00637C74"/>
    <w:p w14:paraId="481B23BB" w14:textId="0BF9EC62" w:rsidR="003863CF" w:rsidRDefault="003863CF" w:rsidP="00041EF5">
      <w:pPr>
        <w:jc w:val="both"/>
      </w:pPr>
      <w:r w:rsidRPr="003863CF">
        <w:t xml:space="preserve">In PubTables-1M: Towards complete table extraction from unstructured sources, authors Brandon Smock, Rohith </w:t>
      </w:r>
      <w:proofErr w:type="spellStart"/>
      <w:r w:rsidRPr="003863CF">
        <w:t>Pesala</w:t>
      </w:r>
      <w:proofErr w:type="spellEnd"/>
      <w:r w:rsidRPr="003863CF">
        <w:t>, and Robin Abraham put forth the Table Transformer concept. To measure advancements in table extraction from unstructured documents, table structure identification, and functional analysis, the authors provide PubTables-1M, a brand-new dataset. The authors develop two DETR models known as Table Transformers, one for table identification and one for table structure recognition.</w:t>
      </w:r>
    </w:p>
    <w:p w14:paraId="74D55C42" w14:textId="77777777" w:rsidR="001A6DCA" w:rsidRDefault="001A6DCA" w:rsidP="00041EF5">
      <w:pPr>
        <w:jc w:val="both"/>
        <w:rPr>
          <w:b/>
        </w:rPr>
      </w:pPr>
    </w:p>
    <w:p w14:paraId="0DEE2812" w14:textId="74E4491A" w:rsidR="003863CF" w:rsidRDefault="005C3621" w:rsidP="00041EF5">
      <w:pPr>
        <w:jc w:val="both"/>
      </w:pPr>
      <w:r w:rsidRPr="005C3621">
        <w:rPr>
          <w:b/>
        </w:rPr>
        <w:t xml:space="preserve">Model </w:t>
      </w:r>
      <w:proofErr w:type="spellStart"/>
      <w:r w:rsidRPr="005C3621">
        <w:rPr>
          <w:b/>
        </w:rPr>
        <w:t>github</w:t>
      </w:r>
      <w:proofErr w:type="spellEnd"/>
      <w:r w:rsidRPr="005C3621">
        <w:rPr>
          <w:b/>
        </w:rPr>
        <w:t xml:space="preserve"> repo is in</w:t>
      </w:r>
      <w:r>
        <w:t xml:space="preserve"> : </w:t>
      </w:r>
      <w:hyperlink r:id="rId7" w:history="1">
        <w:proofErr w:type="spellStart"/>
        <w:r>
          <w:rPr>
            <w:rStyle w:val="Hyperlink"/>
          </w:rPr>
          <w:t>microsoft</w:t>
        </w:r>
        <w:proofErr w:type="spellEnd"/>
        <w:r>
          <w:rPr>
            <w:rStyle w:val="Hyperlink"/>
          </w:rPr>
          <w:t>/table-transformer: Model training and evaluation code for our dataset PubTables-1M, developed to support the task of table extraction from unstructured documents. (github.com)</w:t>
        </w:r>
      </w:hyperlink>
    </w:p>
    <w:p w14:paraId="16478A26" w14:textId="0BA952FD" w:rsidR="005C3621" w:rsidRDefault="005C3621" w:rsidP="00041EF5">
      <w:pPr>
        <w:pStyle w:val="ListParagraph"/>
        <w:numPr>
          <w:ilvl w:val="0"/>
          <w:numId w:val="1"/>
        </w:numPr>
        <w:jc w:val="both"/>
      </w:pPr>
      <w:r>
        <w:t xml:space="preserve">It contains two folder </w:t>
      </w:r>
      <w:proofErr w:type="spellStart"/>
      <w:r w:rsidRPr="00041EF5">
        <w:rPr>
          <w:u w:val="single"/>
        </w:rPr>
        <w:t>detr</w:t>
      </w:r>
      <w:proofErr w:type="spellEnd"/>
      <w:r>
        <w:t xml:space="preserve"> and </w:t>
      </w:r>
      <w:proofErr w:type="spellStart"/>
      <w:r w:rsidRPr="00041EF5">
        <w:rPr>
          <w:u w:val="single"/>
        </w:rPr>
        <w:t>src</w:t>
      </w:r>
      <w:proofErr w:type="spellEnd"/>
      <w:r>
        <w:t xml:space="preserve"> where we have to use </w:t>
      </w:r>
      <w:proofErr w:type="spellStart"/>
      <w:r w:rsidRPr="00041EF5">
        <w:rPr>
          <w:u w:val="single"/>
        </w:rPr>
        <w:t>src</w:t>
      </w:r>
      <w:proofErr w:type="spellEnd"/>
      <w:r>
        <w:t xml:space="preserve"> folder to train for both </w:t>
      </w:r>
      <w:r w:rsidR="00041EF5">
        <w:t>Table Detection and table Structure Recognition. Where the table detection code will detect the whole table with confidence label and with the coordinates of the bounding box around the table. And each rows and columns for the Table structure with the confidence label and bounding box for each row and column, altogether it will show a comprehensive structure.</w:t>
      </w:r>
    </w:p>
    <w:p w14:paraId="7112C811" w14:textId="40177BDB" w:rsidR="00041EF5" w:rsidRDefault="00D7527F" w:rsidP="00041EF5">
      <w:pPr>
        <w:pStyle w:val="ListParagraph"/>
        <w:numPr>
          <w:ilvl w:val="0"/>
          <w:numId w:val="1"/>
        </w:numPr>
        <w:jc w:val="both"/>
      </w:pPr>
      <w:r>
        <w:t xml:space="preserve">And the </w:t>
      </w:r>
      <w:proofErr w:type="spellStart"/>
      <w:r>
        <w:t>detr</w:t>
      </w:r>
      <w:proofErr w:type="spellEnd"/>
      <w:r>
        <w:t xml:space="preserve"> folder contains the </w:t>
      </w:r>
      <w:proofErr w:type="spellStart"/>
      <w:r>
        <w:t>detectron</w:t>
      </w:r>
      <w:proofErr w:type="spellEnd"/>
      <w:r>
        <w:t xml:space="preserve"> model which will help us to detect the tables, which acts as a wrapper for this object detection model.</w:t>
      </w:r>
    </w:p>
    <w:p w14:paraId="36787B8A" w14:textId="77777777" w:rsidR="00D7527F" w:rsidRDefault="00D7527F" w:rsidP="00D7527F">
      <w:pPr>
        <w:jc w:val="both"/>
      </w:pPr>
      <w:r>
        <w:t>It has 575,305 pages of annotated documents that have tables on them for table detection. 947,642 completely annotated tables with comprehensive location (bounding box) data and text content for identifying table structure and performing functional analysis. All table rows, columns, and cells (including empty cells), as well as other marked structures like column headers and projected row headers, have complete bounding boxes in image and PDF coordinates.</w:t>
      </w:r>
    </w:p>
    <w:p w14:paraId="669D9AC2" w14:textId="363B3ED7" w:rsidR="00D7527F" w:rsidRDefault="00D7527F" w:rsidP="00CC3143">
      <w:pPr>
        <w:ind w:firstLine="720"/>
        <w:jc w:val="both"/>
      </w:pPr>
      <w:r>
        <w:t xml:space="preserve">All tables and pages were rendered as pictures. For every word that appears in each table and page graphic, there are bounding boxes and text. Additional cell attributes weren't employed in the model's training at this time. To ensure the annotations are as noise-free as feasible, they had also canonicalized cells in the headers and used a number of quality check procedures. For further details you can check in there given paper : </w:t>
      </w:r>
      <w:hyperlink r:id="rId8" w:history="1">
        <w:r>
          <w:rPr>
            <w:rStyle w:val="Hyperlink"/>
          </w:rPr>
          <w:t>2110.00061.pdf (arxiv.org)</w:t>
        </w:r>
      </w:hyperlink>
    </w:p>
    <w:p w14:paraId="71BC6048" w14:textId="24D9778C" w:rsidR="00CC3143" w:rsidRDefault="007E6659" w:rsidP="00CC3143">
      <w:pPr>
        <w:pStyle w:val="ListParagraph"/>
        <w:numPr>
          <w:ilvl w:val="0"/>
          <w:numId w:val="2"/>
        </w:numPr>
        <w:jc w:val="both"/>
      </w:pPr>
      <w:r>
        <w:t>Also they had provided the weights of the pretrained model</w:t>
      </w:r>
      <w:r w:rsidR="00CC3143">
        <w:t>s for both Table detection and Table structure detection which can be used to train on our new data.</w:t>
      </w:r>
    </w:p>
    <w:p w14:paraId="45CBF5B3" w14:textId="765AD9FB" w:rsidR="00CC3143" w:rsidRDefault="00CC3143" w:rsidP="00CC3143">
      <w:pPr>
        <w:pStyle w:val="ListParagraph"/>
        <w:numPr>
          <w:ilvl w:val="0"/>
          <w:numId w:val="2"/>
        </w:numPr>
        <w:jc w:val="both"/>
      </w:pPr>
      <w:r>
        <w:t>They trained the models for 20 epochs only.</w:t>
      </w:r>
    </w:p>
    <w:p w14:paraId="16697097" w14:textId="062ECF2E" w:rsidR="00CC3143" w:rsidRDefault="00CC3143" w:rsidP="00CC3143">
      <w:pPr>
        <w:jc w:val="both"/>
      </w:pPr>
      <w:r>
        <w:t xml:space="preserve">You can change the number of epochs in the </w:t>
      </w:r>
      <w:proofErr w:type="spellStart"/>
      <w:r>
        <w:t>structure.config</w:t>
      </w:r>
      <w:proofErr w:type="spellEnd"/>
      <w:r>
        <w:t xml:space="preserve"> and </w:t>
      </w:r>
      <w:proofErr w:type="spellStart"/>
      <w:r>
        <w:t>dectron.config</w:t>
      </w:r>
      <w:proofErr w:type="spellEnd"/>
      <w:r>
        <w:t xml:space="preserve"> file at the </w:t>
      </w:r>
      <w:proofErr w:type="spellStart"/>
      <w:r w:rsidRPr="00CC3143">
        <w:rPr>
          <w:u w:val="single"/>
        </w:rPr>
        <w:t>src</w:t>
      </w:r>
      <w:proofErr w:type="spellEnd"/>
      <w:r>
        <w:t xml:space="preserve"> folder. And also can reduce the size of the data at the text files of the table structure and pdf annotation dataset folder for training purpose.</w:t>
      </w:r>
    </w:p>
    <w:p w14:paraId="509A0A30" w14:textId="77777777" w:rsidR="00785E9E" w:rsidRDefault="00CC3143" w:rsidP="00785E9E">
      <w:pPr>
        <w:ind w:firstLine="720"/>
        <w:jc w:val="both"/>
      </w:pPr>
      <w:r>
        <w:t xml:space="preserve">For the evaluation metrices used in the table transformer researcher had focused on the </w:t>
      </w:r>
      <w:proofErr w:type="spellStart"/>
      <w:r>
        <w:t>GriTs</w:t>
      </w:r>
      <w:proofErr w:type="spellEnd"/>
      <w:r>
        <w:t xml:space="preserve"> method, </w:t>
      </w:r>
      <w:hyperlink r:id="rId9" w:history="1">
        <w:r>
          <w:rPr>
            <w:rStyle w:val="Hyperlink"/>
          </w:rPr>
          <w:t>2203.12555.pdf (arxiv.org)</w:t>
        </w:r>
      </w:hyperlink>
    </w:p>
    <w:p w14:paraId="3ED73EED" w14:textId="7A698A05" w:rsidR="00CC3143" w:rsidRDefault="00062BA4" w:rsidP="00785E9E">
      <w:pPr>
        <w:jc w:val="both"/>
      </w:pPr>
      <w:r>
        <w:t xml:space="preserve">To download the dataset </w:t>
      </w:r>
      <w:r w:rsidR="00785E9E">
        <w:t xml:space="preserve">please follow the following link : </w:t>
      </w:r>
      <w:hyperlink r:id="rId10" w:history="1">
        <w:r w:rsidR="00785E9E">
          <w:rPr>
            <w:rStyle w:val="Hyperlink"/>
          </w:rPr>
          <w:t>Microsoft Research Open Data (msropendata.com)</w:t>
        </w:r>
      </w:hyperlink>
    </w:p>
    <w:p w14:paraId="50E1F389" w14:textId="0748AD08" w:rsidR="00CC3143" w:rsidRDefault="00CC3143" w:rsidP="00CC3143">
      <w:pPr>
        <w:jc w:val="both"/>
      </w:pPr>
    </w:p>
    <w:p w14:paraId="0A22D2B8" w14:textId="5FE7408C" w:rsidR="00CC3143" w:rsidRPr="002B20CC" w:rsidRDefault="00CC3143" w:rsidP="00CE5827">
      <w:pPr>
        <w:jc w:val="center"/>
        <w:rPr>
          <w:b/>
          <w:sz w:val="24"/>
          <w:u w:val="single"/>
        </w:rPr>
      </w:pPr>
      <w:r w:rsidRPr="002B20CC">
        <w:rPr>
          <w:b/>
          <w:sz w:val="24"/>
          <w:u w:val="single"/>
        </w:rPr>
        <w:t>Steps to Train and Test the Model.</w:t>
      </w:r>
    </w:p>
    <w:p w14:paraId="70BAA7DC" w14:textId="45A41765" w:rsidR="005C3621" w:rsidRDefault="005C3621" w:rsidP="00041EF5">
      <w:pPr>
        <w:jc w:val="both"/>
      </w:pPr>
    </w:p>
    <w:p w14:paraId="4322640B" w14:textId="47D36A45" w:rsidR="00CC3143" w:rsidRDefault="00CC3143" w:rsidP="00041EF5">
      <w:pPr>
        <w:jc w:val="both"/>
      </w:pPr>
      <w:r>
        <w:t xml:space="preserve">First we need to create the environment if it’s not there in the </w:t>
      </w:r>
      <w:proofErr w:type="spellStart"/>
      <w:r>
        <w:t>conda</w:t>
      </w:r>
      <w:proofErr w:type="spellEnd"/>
      <w:r>
        <w:t xml:space="preserve"> environment list. The environment name will be tables-</w:t>
      </w:r>
      <w:proofErr w:type="spellStart"/>
      <w:r>
        <w:t>detr</w:t>
      </w:r>
      <w:proofErr w:type="spellEnd"/>
      <w:r>
        <w:t>.</w:t>
      </w:r>
      <w:r w:rsidR="009751E3">
        <w:t xml:space="preserve"> </w:t>
      </w:r>
    </w:p>
    <w:p w14:paraId="2E642304" w14:textId="2F150D7B" w:rsidR="002E6BE2" w:rsidRDefault="00687C2C" w:rsidP="00041EF5">
      <w:pPr>
        <w:jc w:val="both"/>
      </w:pPr>
      <w:r w:rsidRPr="00F934B1">
        <w:rPr>
          <w:b/>
        </w:rPr>
        <w:t>Step 1 :</w:t>
      </w:r>
      <w:r>
        <w:t xml:space="preserve"> Check whether the env is there or not by using </w:t>
      </w:r>
      <w:proofErr w:type="spellStart"/>
      <w:r>
        <w:t>cmd</w:t>
      </w:r>
      <w:proofErr w:type="spellEnd"/>
      <w:r>
        <w:t xml:space="preserve"> in </w:t>
      </w:r>
      <w:proofErr w:type="spellStart"/>
      <w:r>
        <w:t>linux</w:t>
      </w:r>
      <w:proofErr w:type="spellEnd"/>
      <w:r>
        <w:t xml:space="preserve"> terminal :</w:t>
      </w:r>
    </w:p>
    <w:p w14:paraId="636097A5" w14:textId="0CC274CF" w:rsidR="00687C2C" w:rsidRDefault="00F934B1" w:rsidP="00041EF5">
      <w:pPr>
        <w:jc w:val="both"/>
        <w:rPr>
          <w:b/>
        </w:rPr>
      </w:pPr>
      <w:r>
        <w:t>‘</w:t>
      </w:r>
      <w:proofErr w:type="spellStart"/>
      <w:r>
        <w:rPr>
          <w:b/>
        </w:rPr>
        <w:t>c</w:t>
      </w:r>
      <w:r w:rsidR="00687C2C" w:rsidRPr="00F934B1">
        <w:rPr>
          <w:b/>
        </w:rPr>
        <w:t>onda</w:t>
      </w:r>
      <w:proofErr w:type="spellEnd"/>
      <w:r w:rsidR="00687C2C" w:rsidRPr="00F934B1">
        <w:rPr>
          <w:b/>
        </w:rPr>
        <w:t xml:space="preserve"> </w:t>
      </w:r>
      <w:proofErr w:type="spellStart"/>
      <w:r w:rsidR="00687C2C" w:rsidRPr="00F934B1">
        <w:rPr>
          <w:b/>
        </w:rPr>
        <w:t>env</w:t>
      </w:r>
      <w:proofErr w:type="spellEnd"/>
      <w:r w:rsidR="00687C2C" w:rsidRPr="00F934B1">
        <w:rPr>
          <w:b/>
        </w:rPr>
        <w:t xml:space="preserve"> list</w:t>
      </w:r>
      <w:r w:rsidR="00687C2C">
        <w:t xml:space="preserve"> </w:t>
      </w:r>
      <w:r>
        <w:t xml:space="preserve">‘ where </w:t>
      </w:r>
      <w:r w:rsidR="00687C2C">
        <w:t>env name</w:t>
      </w:r>
      <w:r w:rsidR="00294A45">
        <w:t xml:space="preserve"> will be</w:t>
      </w:r>
      <w:r w:rsidR="00687C2C">
        <w:t xml:space="preserve"> : </w:t>
      </w:r>
      <w:r w:rsidR="00687C2C" w:rsidRPr="00F934B1">
        <w:rPr>
          <w:b/>
        </w:rPr>
        <w:t>tables-</w:t>
      </w:r>
      <w:proofErr w:type="spellStart"/>
      <w:r w:rsidR="00687C2C" w:rsidRPr="00F934B1">
        <w:rPr>
          <w:b/>
        </w:rPr>
        <w:t>detr</w:t>
      </w:r>
      <w:proofErr w:type="spellEnd"/>
    </w:p>
    <w:p w14:paraId="1B07E658" w14:textId="7506000A" w:rsidR="00F934B1" w:rsidRDefault="00F934B1" w:rsidP="00041EF5">
      <w:pPr>
        <w:jc w:val="both"/>
      </w:pPr>
      <w:r>
        <w:t xml:space="preserve">If the environment is not installed then we have to create the environment by going to this particular path which is : </w:t>
      </w:r>
      <w:r w:rsidRPr="009751E3">
        <w:rPr>
          <w:b/>
        </w:rPr>
        <w:t xml:space="preserve">cd </w:t>
      </w:r>
      <w:proofErr w:type="spellStart"/>
      <w:r w:rsidRPr="009751E3">
        <w:rPr>
          <w:b/>
        </w:rPr>
        <w:t>SageMaker</w:t>
      </w:r>
      <w:proofErr w:type="spellEnd"/>
      <w:r w:rsidRPr="009751E3">
        <w:rPr>
          <w:b/>
        </w:rPr>
        <w:t>/ table-transformer/</w:t>
      </w:r>
    </w:p>
    <w:p w14:paraId="3333B69C" w14:textId="775DD37C" w:rsidR="008F558D" w:rsidRDefault="008F558D" w:rsidP="00041EF5">
      <w:pPr>
        <w:jc w:val="both"/>
      </w:pPr>
      <w:r>
        <w:t xml:space="preserve">Then run this command to create the environment : </w:t>
      </w:r>
      <w:proofErr w:type="spellStart"/>
      <w:r w:rsidRPr="009751E3">
        <w:rPr>
          <w:b/>
        </w:rPr>
        <w:t>conda</w:t>
      </w:r>
      <w:proofErr w:type="spellEnd"/>
      <w:r w:rsidRPr="009751E3">
        <w:rPr>
          <w:b/>
        </w:rPr>
        <w:t xml:space="preserve"> </w:t>
      </w:r>
      <w:proofErr w:type="spellStart"/>
      <w:r w:rsidRPr="009751E3">
        <w:rPr>
          <w:b/>
        </w:rPr>
        <w:t>env</w:t>
      </w:r>
      <w:proofErr w:type="spellEnd"/>
      <w:r w:rsidRPr="009751E3">
        <w:rPr>
          <w:b/>
        </w:rPr>
        <w:t xml:space="preserve"> create -f </w:t>
      </w:r>
      <w:proofErr w:type="spellStart"/>
      <w:r w:rsidRPr="009751E3">
        <w:rPr>
          <w:b/>
        </w:rPr>
        <w:t>environment.yml</w:t>
      </w:r>
      <w:proofErr w:type="spellEnd"/>
    </w:p>
    <w:p w14:paraId="2A62995F" w14:textId="0AF98C5D" w:rsidR="00687C2C" w:rsidRDefault="00687C2C" w:rsidP="00041EF5">
      <w:pPr>
        <w:jc w:val="both"/>
      </w:pPr>
      <w:r w:rsidRPr="008F558D">
        <w:rPr>
          <w:b/>
        </w:rPr>
        <w:t>Step 2 :</w:t>
      </w:r>
      <w:r>
        <w:t xml:space="preserve"> Then activate the env using : </w:t>
      </w:r>
      <w:r w:rsidRPr="009751E3">
        <w:rPr>
          <w:b/>
        </w:rPr>
        <w:t>source activate tables-</w:t>
      </w:r>
      <w:proofErr w:type="spellStart"/>
      <w:r w:rsidRPr="009751E3">
        <w:rPr>
          <w:b/>
        </w:rPr>
        <w:t>detr</w:t>
      </w:r>
      <w:proofErr w:type="spellEnd"/>
    </w:p>
    <w:p w14:paraId="228A72E6" w14:textId="332E1EE8" w:rsidR="00687C2C" w:rsidRDefault="00687C2C" w:rsidP="00041EF5">
      <w:pPr>
        <w:jc w:val="both"/>
      </w:pPr>
      <w:r w:rsidRPr="008F558D">
        <w:rPr>
          <w:b/>
        </w:rPr>
        <w:t>Step 3 :</w:t>
      </w:r>
      <w:r>
        <w:t xml:space="preserve"> After activation go to the folder where main.py is present :</w:t>
      </w:r>
    </w:p>
    <w:p w14:paraId="2173CFFF" w14:textId="023C84DC" w:rsidR="00687C2C" w:rsidRPr="009751E3" w:rsidRDefault="00687C2C" w:rsidP="00041EF5">
      <w:pPr>
        <w:jc w:val="both"/>
        <w:rPr>
          <w:b/>
        </w:rPr>
      </w:pPr>
      <w:r w:rsidRPr="009751E3">
        <w:rPr>
          <w:b/>
        </w:rPr>
        <w:t xml:space="preserve">cd </w:t>
      </w:r>
      <w:proofErr w:type="spellStart"/>
      <w:r w:rsidRPr="009751E3">
        <w:rPr>
          <w:b/>
        </w:rPr>
        <w:t>SageMaker</w:t>
      </w:r>
      <w:proofErr w:type="spellEnd"/>
      <w:r w:rsidRPr="009751E3">
        <w:rPr>
          <w:b/>
        </w:rPr>
        <w:t>/table-transformer/</w:t>
      </w:r>
      <w:proofErr w:type="spellStart"/>
      <w:r w:rsidRPr="009751E3">
        <w:rPr>
          <w:b/>
        </w:rPr>
        <w:t>src</w:t>
      </w:r>
      <w:proofErr w:type="spellEnd"/>
      <w:r w:rsidRPr="009751E3">
        <w:rPr>
          <w:b/>
        </w:rPr>
        <w:t>/</w:t>
      </w:r>
    </w:p>
    <w:p w14:paraId="0B6482A0" w14:textId="0BFF91D6" w:rsidR="00687C2C" w:rsidRDefault="00687C2C" w:rsidP="00041EF5">
      <w:pPr>
        <w:jc w:val="both"/>
        <w:rPr>
          <w:b/>
        </w:rPr>
      </w:pPr>
      <w:r w:rsidRPr="009751E3">
        <w:rPr>
          <w:b/>
        </w:rPr>
        <w:t>Step 4 :</w:t>
      </w:r>
      <w:r>
        <w:t xml:space="preserve"> Then run this command to train the</w:t>
      </w:r>
      <w:r w:rsidR="002909B8">
        <w:t xml:space="preserve"> table structure</w:t>
      </w:r>
      <w:r>
        <w:t xml:space="preserve"> model : </w:t>
      </w:r>
    </w:p>
    <w:p w14:paraId="668A8373" w14:textId="6AE1C245" w:rsidR="00251BBD" w:rsidRDefault="00251BBD" w:rsidP="00041EF5">
      <w:pPr>
        <w:jc w:val="both"/>
        <w:rPr>
          <w:b/>
        </w:rPr>
      </w:pPr>
      <w:r w:rsidRPr="00835EDA">
        <w:rPr>
          <w:highlight w:val="yellow"/>
        </w:rPr>
        <w:t>(tables-detr2) C:\Users\malvi\ML_project\table-transformer-main\src&gt;python main.py --</w:t>
      </w:r>
      <w:proofErr w:type="spellStart"/>
      <w:r w:rsidRPr="00835EDA">
        <w:rPr>
          <w:highlight w:val="yellow"/>
        </w:rPr>
        <w:t>data_type</w:t>
      </w:r>
      <w:proofErr w:type="spellEnd"/>
      <w:r w:rsidRPr="00835EDA">
        <w:rPr>
          <w:highlight w:val="yellow"/>
        </w:rPr>
        <w:t xml:space="preserve"> structure --</w:t>
      </w:r>
      <w:proofErr w:type="spellStart"/>
      <w:r w:rsidRPr="00835EDA">
        <w:rPr>
          <w:highlight w:val="yellow"/>
        </w:rPr>
        <w:t>config_file</w:t>
      </w:r>
      <w:proofErr w:type="spellEnd"/>
      <w:r w:rsidRPr="00835EDA">
        <w:rPr>
          <w:highlight w:val="yellow"/>
        </w:rPr>
        <w:t xml:space="preserve"> </w:t>
      </w:r>
      <w:proofErr w:type="spellStart"/>
      <w:r w:rsidRPr="00835EDA">
        <w:rPr>
          <w:highlight w:val="yellow"/>
        </w:rPr>
        <w:t>structure_config.json</w:t>
      </w:r>
      <w:proofErr w:type="spellEnd"/>
      <w:r w:rsidRPr="00835EDA">
        <w:rPr>
          <w:highlight w:val="yellow"/>
        </w:rPr>
        <w:t xml:space="preserve"> --</w:t>
      </w:r>
      <w:proofErr w:type="spellStart"/>
      <w:r w:rsidRPr="00835EDA">
        <w:rPr>
          <w:highlight w:val="yellow"/>
        </w:rPr>
        <w:t>data_root_dir</w:t>
      </w:r>
      <w:proofErr w:type="spellEnd"/>
      <w:r w:rsidRPr="00835EDA">
        <w:rPr>
          <w:highlight w:val="yellow"/>
        </w:rPr>
        <w:t xml:space="preserve"> C://Users//malvi//Desktop//Main//PhD//course_work//ML//Project//data//pubTable//PubTables-1M-Image_Table_Structure_PASCAL_VOC//PubTables1M-Structure-PASCAL-VOC</w:t>
      </w:r>
    </w:p>
    <w:p w14:paraId="51F672F1" w14:textId="706EDF25" w:rsidR="002909B8" w:rsidRDefault="00476D35" w:rsidP="00041EF5">
      <w:pPr>
        <w:jc w:val="both"/>
      </w:pPr>
      <w:r>
        <w:t>And</w:t>
      </w:r>
    </w:p>
    <w:p w14:paraId="4BA23917" w14:textId="77777777" w:rsidR="00251BBD" w:rsidRDefault="002909B8" w:rsidP="00041EF5">
      <w:pPr>
        <w:jc w:val="both"/>
      </w:pPr>
      <w:r>
        <w:t xml:space="preserve">Then run this command to train the table detection model : </w:t>
      </w:r>
    </w:p>
    <w:p w14:paraId="0A8D57E4" w14:textId="77777777" w:rsidR="00251BBD" w:rsidRDefault="00251BBD" w:rsidP="00041EF5">
      <w:pPr>
        <w:jc w:val="both"/>
      </w:pPr>
    </w:p>
    <w:p w14:paraId="1EDD38F8" w14:textId="77777777" w:rsidR="003B5645" w:rsidRDefault="003B5645" w:rsidP="00041EF5">
      <w:pPr>
        <w:jc w:val="both"/>
      </w:pPr>
      <w:r w:rsidRPr="00591F6E">
        <w:rPr>
          <w:highlight w:val="yellow"/>
        </w:rPr>
        <w:t>(tables-detr2) C:\Users\malvi\ML_project\table-transformer-main\src&gt;python main.py --</w:t>
      </w:r>
      <w:proofErr w:type="spellStart"/>
      <w:r w:rsidRPr="00591F6E">
        <w:rPr>
          <w:highlight w:val="yellow"/>
        </w:rPr>
        <w:t>data_type</w:t>
      </w:r>
      <w:proofErr w:type="spellEnd"/>
      <w:r w:rsidRPr="00591F6E">
        <w:rPr>
          <w:highlight w:val="yellow"/>
        </w:rPr>
        <w:t xml:space="preserve"> detection --</w:t>
      </w:r>
      <w:proofErr w:type="spellStart"/>
      <w:r w:rsidRPr="00591F6E">
        <w:rPr>
          <w:highlight w:val="yellow"/>
        </w:rPr>
        <w:t>config_file</w:t>
      </w:r>
      <w:proofErr w:type="spellEnd"/>
      <w:r w:rsidRPr="00591F6E">
        <w:rPr>
          <w:highlight w:val="yellow"/>
        </w:rPr>
        <w:t xml:space="preserve"> </w:t>
      </w:r>
      <w:proofErr w:type="spellStart"/>
      <w:r w:rsidRPr="00591F6E">
        <w:rPr>
          <w:highlight w:val="yellow"/>
        </w:rPr>
        <w:t>detection_config.json</w:t>
      </w:r>
      <w:proofErr w:type="spellEnd"/>
      <w:r w:rsidRPr="00591F6E">
        <w:rPr>
          <w:highlight w:val="yellow"/>
        </w:rPr>
        <w:t xml:space="preserve"> --</w:t>
      </w:r>
      <w:proofErr w:type="spellStart"/>
      <w:r w:rsidRPr="00591F6E">
        <w:rPr>
          <w:highlight w:val="yellow"/>
        </w:rPr>
        <w:t>data_root_dir</w:t>
      </w:r>
      <w:proofErr w:type="spellEnd"/>
      <w:r w:rsidRPr="00591F6E">
        <w:rPr>
          <w:highlight w:val="yellow"/>
        </w:rPr>
        <w:t xml:space="preserve"> C://Users//malvi//Desktop//Main//PhD//course_work//ML//Project//data//pubTable//PubTables-1M-Image_Page_Detection_PASCAL_VOC//PubTables1M-Detection-PASCAL-VOC</w:t>
      </w:r>
      <w:r>
        <w:t xml:space="preserve"> </w:t>
      </w:r>
    </w:p>
    <w:p w14:paraId="3E0D7A8D" w14:textId="77777777" w:rsidR="003B5645" w:rsidRDefault="003B5645" w:rsidP="00041EF5">
      <w:pPr>
        <w:jc w:val="both"/>
      </w:pPr>
    </w:p>
    <w:p w14:paraId="183B9381" w14:textId="26233A2F" w:rsidR="002909B8" w:rsidRDefault="00E729F3" w:rsidP="00041EF5">
      <w:pPr>
        <w:jc w:val="both"/>
      </w:pPr>
      <w:r>
        <w:t>Then the training will start and the model weights will get store in the output folder inside the PubTables1M-Structure-PASCAL-VOC folder. We can use this model in the inference stage to test on top of our new data.</w:t>
      </w:r>
    </w:p>
    <w:p w14:paraId="27D57CB2" w14:textId="77777777" w:rsidR="002B20CC" w:rsidRDefault="002B20CC" w:rsidP="00041EF5">
      <w:pPr>
        <w:jc w:val="both"/>
      </w:pPr>
    </w:p>
    <w:p w14:paraId="155E5993" w14:textId="126D81A2" w:rsidR="00E729F3" w:rsidRDefault="00E729F3" w:rsidP="00CE5827">
      <w:pPr>
        <w:jc w:val="center"/>
        <w:rPr>
          <w:b/>
          <w:sz w:val="24"/>
          <w:u w:val="single"/>
        </w:rPr>
      </w:pPr>
      <w:proofErr w:type="spellStart"/>
      <w:r w:rsidRPr="00E729F3">
        <w:rPr>
          <w:b/>
          <w:sz w:val="24"/>
          <w:u w:val="single"/>
        </w:rPr>
        <w:t>Huggingface</w:t>
      </w:r>
      <w:proofErr w:type="spellEnd"/>
      <w:r w:rsidRPr="00E729F3">
        <w:rPr>
          <w:b/>
          <w:sz w:val="24"/>
          <w:u w:val="single"/>
        </w:rPr>
        <w:t xml:space="preserve"> Table-Transformer</w:t>
      </w:r>
      <w:r w:rsidR="00CE5827">
        <w:rPr>
          <w:b/>
          <w:sz w:val="24"/>
          <w:u w:val="single"/>
        </w:rPr>
        <w:t>.</w:t>
      </w:r>
    </w:p>
    <w:p w14:paraId="3E69EE05" w14:textId="74E2ACEB" w:rsidR="00E729F3" w:rsidRDefault="00F04CE4" w:rsidP="00041EF5">
      <w:pPr>
        <w:jc w:val="both"/>
        <w:rPr>
          <w:sz w:val="24"/>
        </w:rPr>
      </w:pPr>
      <w:r>
        <w:rPr>
          <w:sz w:val="24"/>
        </w:rPr>
        <w:lastRenderedPageBreak/>
        <w:t xml:space="preserve">Hugging face has inferenced the Table Transformer model by using the pre-trained models for both Table Detection and Table Structure recognition. </w:t>
      </w:r>
    </w:p>
    <w:p w14:paraId="60F0E230" w14:textId="3CB37D7E" w:rsidR="00F04CE4" w:rsidRDefault="00F04CE4" w:rsidP="00F04CE4">
      <w:pPr>
        <w:pStyle w:val="ListParagraph"/>
        <w:numPr>
          <w:ilvl w:val="0"/>
          <w:numId w:val="3"/>
        </w:numPr>
        <w:jc w:val="both"/>
        <w:rPr>
          <w:sz w:val="24"/>
        </w:rPr>
      </w:pPr>
      <w:r w:rsidRPr="00F04CE4">
        <w:rPr>
          <w:sz w:val="24"/>
        </w:rPr>
        <w:t xml:space="preserve">Two models were published by the authors: one for document table detection and the other for table structure recognition (the task of </w:t>
      </w:r>
      <w:proofErr w:type="spellStart"/>
      <w:r w:rsidRPr="00F04CE4">
        <w:rPr>
          <w:sz w:val="24"/>
        </w:rPr>
        <w:t>recognising</w:t>
      </w:r>
      <w:proofErr w:type="spellEnd"/>
      <w:r w:rsidRPr="00F04CE4">
        <w:rPr>
          <w:sz w:val="24"/>
        </w:rPr>
        <w:t xml:space="preserve"> the individual rows, columns etc. in a table).</w:t>
      </w:r>
    </w:p>
    <w:p w14:paraId="4CE21507" w14:textId="02D4B97E" w:rsidR="00F04CE4" w:rsidRDefault="00F04CE4" w:rsidP="00F04CE4">
      <w:pPr>
        <w:pStyle w:val="ListParagraph"/>
        <w:numPr>
          <w:ilvl w:val="0"/>
          <w:numId w:val="3"/>
        </w:numPr>
        <w:jc w:val="both"/>
        <w:rPr>
          <w:sz w:val="24"/>
        </w:rPr>
      </w:pPr>
      <w:r w:rsidRPr="00F04CE4">
        <w:rPr>
          <w:sz w:val="24"/>
        </w:rPr>
        <w:t>In order to prepare photos and optional targets for the model, one can utili</w:t>
      </w:r>
      <w:r>
        <w:rPr>
          <w:sz w:val="24"/>
        </w:rPr>
        <w:t>z</w:t>
      </w:r>
      <w:r w:rsidRPr="00F04CE4">
        <w:rPr>
          <w:sz w:val="24"/>
        </w:rPr>
        <w:t xml:space="preserve">e the </w:t>
      </w:r>
      <w:proofErr w:type="spellStart"/>
      <w:r w:rsidRPr="00F04CE4">
        <w:rPr>
          <w:sz w:val="24"/>
        </w:rPr>
        <w:t>AutoFeatureExtractor</w:t>
      </w:r>
      <w:proofErr w:type="spellEnd"/>
      <w:r w:rsidRPr="00F04CE4">
        <w:rPr>
          <w:sz w:val="24"/>
        </w:rPr>
        <w:t xml:space="preserve"> API</w:t>
      </w:r>
      <w:r>
        <w:rPr>
          <w:sz w:val="24"/>
        </w:rPr>
        <w:t xml:space="preserve"> (</w:t>
      </w:r>
      <w:hyperlink r:id="rId11" w:anchor="transformers.AutoFeatureExtractor" w:history="1">
        <w:r>
          <w:rPr>
            <w:rStyle w:val="Hyperlink"/>
          </w:rPr>
          <w:t>Auto Classes (huggingface.co)</w:t>
        </w:r>
      </w:hyperlink>
      <w:r>
        <w:rPr>
          <w:sz w:val="24"/>
        </w:rPr>
        <w:t>)</w:t>
      </w:r>
      <w:r w:rsidRPr="00F04CE4">
        <w:rPr>
          <w:sz w:val="24"/>
        </w:rPr>
        <w:t xml:space="preserve">. A </w:t>
      </w:r>
      <w:proofErr w:type="spellStart"/>
      <w:r w:rsidRPr="00F04CE4">
        <w:rPr>
          <w:sz w:val="24"/>
        </w:rPr>
        <w:t>DetrFeatureExtractor</w:t>
      </w:r>
      <w:proofErr w:type="spellEnd"/>
      <w:r>
        <w:rPr>
          <w:sz w:val="24"/>
        </w:rPr>
        <w:t xml:space="preserve"> (</w:t>
      </w:r>
      <w:hyperlink r:id="rId12" w:anchor="transformers.DetrFeatureExtractor" w:history="1">
        <w:r>
          <w:rPr>
            <w:rStyle w:val="Hyperlink"/>
          </w:rPr>
          <w:t>DETR (huggingface.co)</w:t>
        </w:r>
      </w:hyperlink>
      <w:r>
        <w:rPr>
          <w:sz w:val="24"/>
        </w:rPr>
        <w:t>)</w:t>
      </w:r>
      <w:r w:rsidRPr="00F04CE4">
        <w:rPr>
          <w:sz w:val="24"/>
        </w:rPr>
        <w:t xml:space="preserve"> will be loaded in the background as a result.</w:t>
      </w:r>
    </w:p>
    <w:p w14:paraId="2A87EFE7" w14:textId="2AF56E2D" w:rsidR="00F04CE4" w:rsidRDefault="00F04CE4" w:rsidP="00F04CE4">
      <w:pPr>
        <w:jc w:val="both"/>
        <w:rPr>
          <w:sz w:val="24"/>
        </w:rPr>
      </w:pPr>
    </w:p>
    <w:p w14:paraId="24907935" w14:textId="5586BD52" w:rsidR="00F04CE4" w:rsidRDefault="00F04CE4" w:rsidP="00F04CE4">
      <w:pPr>
        <w:jc w:val="both"/>
        <w:rPr>
          <w:sz w:val="24"/>
        </w:rPr>
      </w:pPr>
    </w:p>
    <w:p w14:paraId="2D19CF2D" w14:textId="7E015937" w:rsidR="00F04CE4" w:rsidRPr="00B52487" w:rsidRDefault="00B52487" w:rsidP="00CE5827">
      <w:pPr>
        <w:jc w:val="center"/>
        <w:rPr>
          <w:b/>
          <w:sz w:val="24"/>
        </w:rPr>
      </w:pPr>
      <w:proofErr w:type="spellStart"/>
      <w:r w:rsidRPr="00B52487">
        <w:rPr>
          <w:b/>
          <w:sz w:val="24"/>
        </w:rPr>
        <w:t>TableTransformerModel</w:t>
      </w:r>
      <w:proofErr w:type="spellEnd"/>
    </w:p>
    <w:p w14:paraId="3C427F47" w14:textId="296E1DCA" w:rsidR="002B20CC" w:rsidRDefault="00B52487" w:rsidP="00CE5827">
      <w:pPr>
        <w:jc w:val="center"/>
        <w:rPr>
          <w:sz w:val="24"/>
        </w:rPr>
      </w:pPr>
      <w:r>
        <w:rPr>
          <w:noProof/>
          <w:sz w:val="24"/>
        </w:rPr>
        <w:drawing>
          <wp:inline distT="0" distB="0" distL="0" distR="0" wp14:anchorId="6518BF31" wp14:editId="03CACEB3">
            <wp:extent cx="4962525" cy="296585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jpg"/>
                    <pic:cNvPicPr/>
                  </pic:nvPicPr>
                  <pic:blipFill>
                    <a:blip r:embed="rId13">
                      <a:extLst>
                        <a:ext uri="{28A0092B-C50C-407E-A947-70E740481C1C}">
                          <a14:useLocalDpi xmlns:a14="http://schemas.microsoft.com/office/drawing/2010/main" val="0"/>
                        </a:ext>
                      </a:extLst>
                    </a:blip>
                    <a:stretch>
                      <a:fillRect/>
                    </a:stretch>
                  </pic:blipFill>
                  <pic:spPr>
                    <a:xfrm>
                      <a:off x="0" y="0"/>
                      <a:ext cx="4998195" cy="2987169"/>
                    </a:xfrm>
                    <a:prstGeom prst="rect">
                      <a:avLst/>
                    </a:prstGeom>
                  </pic:spPr>
                </pic:pic>
              </a:graphicData>
            </a:graphic>
          </wp:inline>
        </w:drawing>
      </w:r>
    </w:p>
    <w:p w14:paraId="0079A95A" w14:textId="56628270" w:rsidR="00B52487" w:rsidRDefault="00B52487" w:rsidP="00041EF5">
      <w:pPr>
        <w:jc w:val="both"/>
        <w:rPr>
          <w:sz w:val="24"/>
        </w:rPr>
      </w:pPr>
    </w:p>
    <w:p w14:paraId="1C32EAFE" w14:textId="10D2F728" w:rsidR="00B52487" w:rsidRDefault="00B52487" w:rsidP="00CE5827">
      <w:pPr>
        <w:jc w:val="center"/>
        <w:rPr>
          <w:b/>
          <w:sz w:val="24"/>
          <w:u w:val="single"/>
        </w:rPr>
      </w:pPr>
      <w:proofErr w:type="spellStart"/>
      <w:r w:rsidRPr="00B52487">
        <w:rPr>
          <w:b/>
          <w:sz w:val="24"/>
          <w:u w:val="single"/>
        </w:rPr>
        <w:t>TableTransformerForObjectDetection</w:t>
      </w:r>
      <w:proofErr w:type="spellEnd"/>
    </w:p>
    <w:p w14:paraId="08606A63" w14:textId="0E12CC8A" w:rsidR="00B52487" w:rsidRDefault="00B52487" w:rsidP="00CE5827">
      <w:pPr>
        <w:jc w:val="center"/>
        <w:rPr>
          <w:b/>
          <w:sz w:val="24"/>
          <w:u w:val="single"/>
        </w:rPr>
      </w:pPr>
      <w:r>
        <w:rPr>
          <w:b/>
          <w:noProof/>
          <w:sz w:val="24"/>
          <w:u w:val="single"/>
        </w:rPr>
        <w:lastRenderedPageBreak/>
        <w:drawing>
          <wp:inline distT="0" distB="0" distL="0" distR="0" wp14:anchorId="78F4D69B" wp14:editId="595F47B5">
            <wp:extent cx="4914900" cy="372870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jpg"/>
                    <pic:cNvPicPr/>
                  </pic:nvPicPr>
                  <pic:blipFill>
                    <a:blip r:embed="rId14">
                      <a:extLst>
                        <a:ext uri="{28A0092B-C50C-407E-A947-70E740481C1C}">
                          <a14:useLocalDpi xmlns:a14="http://schemas.microsoft.com/office/drawing/2010/main" val="0"/>
                        </a:ext>
                      </a:extLst>
                    </a:blip>
                    <a:stretch>
                      <a:fillRect/>
                    </a:stretch>
                  </pic:blipFill>
                  <pic:spPr>
                    <a:xfrm>
                      <a:off x="0" y="0"/>
                      <a:ext cx="4955421" cy="3759449"/>
                    </a:xfrm>
                    <a:prstGeom prst="rect">
                      <a:avLst/>
                    </a:prstGeom>
                  </pic:spPr>
                </pic:pic>
              </a:graphicData>
            </a:graphic>
          </wp:inline>
        </w:drawing>
      </w:r>
    </w:p>
    <w:p w14:paraId="023D95D1" w14:textId="0FA91193" w:rsidR="00CE5827" w:rsidRDefault="00CE5827" w:rsidP="00CE5827">
      <w:pPr>
        <w:jc w:val="center"/>
        <w:rPr>
          <w:b/>
          <w:sz w:val="24"/>
          <w:u w:val="single"/>
        </w:rPr>
      </w:pPr>
    </w:p>
    <w:p w14:paraId="6413F30B" w14:textId="4D15D382" w:rsidR="00CE5827" w:rsidRDefault="00F01138" w:rsidP="00CE5827">
      <w:pPr>
        <w:jc w:val="both"/>
      </w:pPr>
      <w:r w:rsidRPr="00F01138">
        <w:rPr>
          <w:sz w:val="24"/>
        </w:rPr>
        <w:t>*Befor</w:t>
      </w:r>
      <w:r>
        <w:rPr>
          <w:sz w:val="24"/>
        </w:rPr>
        <w:t>e</w:t>
      </w:r>
      <w:r w:rsidRPr="00F01138">
        <w:rPr>
          <w:sz w:val="24"/>
        </w:rPr>
        <w:t xml:space="preserve"> running the codes we need to install the dependencies</w:t>
      </w:r>
      <w:r>
        <w:rPr>
          <w:sz w:val="24"/>
        </w:rPr>
        <w:t xml:space="preserve"> : </w:t>
      </w:r>
      <w:hyperlink r:id="rId15" w:history="1">
        <w:proofErr w:type="spellStart"/>
        <w:r>
          <w:rPr>
            <w:rStyle w:val="Hyperlink"/>
          </w:rPr>
          <w:t>Dependencies_Installation</w:t>
        </w:r>
        <w:proofErr w:type="spellEnd"/>
        <w:r>
          <w:rPr>
            <w:rStyle w:val="Hyperlink"/>
          </w:rPr>
          <w:t xml:space="preserve"> (</w:t>
        </w:r>
        <w:proofErr w:type="spellStart"/>
        <w:r>
          <w:rPr>
            <w:rStyle w:val="Hyperlink"/>
          </w:rPr>
          <w:t>sagemaker.aws</w:t>
        </w:r>
        <w:proofErr w:type="spellEnd"/>
        <w:r>
          <w:rPr>
            <w:rStyle w:val="Hyperlink"/>
          </w:rPr>
          <w:t>)</w:t>
        </w:r>
      </w:hyperlink>
    </w:p>
    <w:p w14:paraId="59600EB9" w14:textId="44396FC9" w:rsidR="00F01138" w:rsidRDefault="00364B2C" w:rsidP="00CE5827">
      <w:pPr>
        <w:jc w:val="both"/>
      </w:pPr>
      <w:r>
        <w:rPr>
          <w:sz w:val="24"/>
        </w:rPr>
        <w:t xml:space="preserve">Our Table Transformer inference model is present at : </w:t>
      </w:r>
      <w:hyperlink r:id="rId16" w:history="1">
        <w:proofErr w:type="spellStart"/>
        <w:r>
          <w:rPr>
            <w:rStyle w:val="Hyperlink"/>
          </w:rPr>
          <w:t>Table_Transformer_Beazley_data</w:t>
        </w:r>
        <w:proofErr w:type="spellEnd"/>
        <w:r>
          <w:rPr>
            <w:rStyle w:val="Hyperlink"/>
          </w:rPr>
          <w:t xml:space="preserve"> (</w:t>
        </w:r>
        <w:proofErr w:type="spellStart"/>
        <w:r>
          <w:rPr>
            <w:rStyle w:val="Hyperlink"/>
          </w:rPr>
          <w:t>sagemaker.aws</w:t>
        </w:r>
        <w:proofErr w:type="spellEnd"/>
        <w:r>
          <w:rPr>
            <w:rStyle w:val="Hyperlink"/>
          </w:rPr>
          <w:t>)</w:t>
        </w:r>
      </w:hyperlink>
    </w:p>
    <w:p w14:paraId="6A8240B1" w14:textId="77777777" w:rsidR="00364B2C" w:rsidRDefault="00364B2C" w:rsidP="00CE5827">
      <w:pPr>
        <w:jc w:val="both"/>
      </w:pPr>
    </w:p>
    <w:p w14:paraId="06D4B7A5" w14:textId="754FA105" w:rsidR="00364B2C" w:rsidRDefault="00364B2C" w:rsidP="00D91B41">
      <w:pPr>
        <w:jc w:val="center"/>
        <w:rPr>
          <w:b/>
          <w:sz w:val="24"/>
          <w:u w:val="single"/>
        </w:rPr>
      </w:pPr>
      <w:r w:rsidRPr="00364B2C">
        <w:rPr>
          <w:b/>
          <w:sz w:val="24"/>
          <w:u w:val="single"/>
        </w:rPr>
        <w:t>Table Detection Output</w:t>
      </w:r>
    </w:p>
    <w:p w14:paraId="054A21FE" w14:textId="77777777" w:rsidR="00364B2C" w:rsidRDefault="00364B2C" w:rsidP="00CE5827">
      <w:pPr>
        <w:jc w:val="both"/>
        <w:rPr>
          <w:b/>
          <w:sz w:val="24"/>
          <w:u w:val="single"/>
        </w:rPr>
      </w:pPr>
    </w:p>
    <w:p w14:paraId="16B9B96A" w14:textId="21F8BBDE" w:rsidR="00364B2C" w:rsidRDefault="00364B2C" w:rsidP="00CE5827">
      <w:pPr>
        <w:jc w:val="both"/>
        <w:rPr>
          <w:b/>
          <w:sz w:val="24"/>
          <w:u w:val="single"/>
        </w:rPr>
      </w:pPr>
      <w:r>
        <w:rPr>
          <w:b/>
          <w:noProof/>
          <w:sz w:val="24"/>
          <w:u w:val="single"/>
        </w:rPr>
        <w:lastRenderedPageBreak/>
        <w:drawing>
          <wp:inline distT="0" distB="0" distL="0" distR="0" wp14:anchorId="4CD3349A" wp14:editId="071929C9">
            <wp:extent cx="5943600" cy="341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8205"/>
                    </a:xfrm>
                    <a:prstGeom prst="rect">
                      <a:avLst/>
                    </a:prstGeom>
                  </pic:spPr>
                </pic:pic>
              </a:graphicData>
            </a:graphic>
          </wp:inline>
        </w:drawing>
      </w:r>
    </w:p>
    <w:p w14:paraId="5E4BE6E6" w14:textId="77777777" w:rsidR="00364B2C" w:rsidRDefault="00364B2C" w:rsidP="00CE5827">
      <w:pPr>
        <w:jc w:val="both"/>
        <w:rPr>
          <w:b/>
          <w:sz w:val="24"/>
          <w:u w:val="single"/>
        </w:rPr>
      </w:pPr>
    </w:p>
    <w:p w14:paraId="0FC9ACDE" w14:textId="0806C5D9" w:rsidR="00364B2C" w:rsidRDefault="00364B2C" w:rsidP="00CE5827">
      <w:pPr>
        <w:jc w:val="both"/>
        <w:rPr>
          <w:b/>
          <w:sz w:val="24"/>
          <w:u w:val="single"/>
        </w:rPr>
      </w:pPr>
      <w:r>
        <w:rPr>
          <w:b/>
          <w:noProof/>
          <w:sz w:val="24"/>
          <w:u w:val="single"/>
        </w:rPr>
        <w:drawing>
          <wp:inline distT="0" distB="0" distL="0" distR="0" wp14:anchorId="4AEFC820" wp14:editId="0351CBEA">
            <wp:extent cx="5939367" cy="13144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jpg"/>
                    <pic:cNvPicPr/>
                  </pic:nvPicPr>
                  <pic:blipFill>
                    <a:blip r:embed="rId18">
                      <a:extLst>
                        <a:ext uri="{28A0092B-C50C-407E-A947-70E740481C1C}">
                          <a14:useLocalDpi xmlns:a14="http://schemas.microsoft.com/office/drawing/2010/main" val="0"/>
                        </a:ext>
                      </a:extLst>
                    </a:blip>
                    <a:stretch>
                      <a:fillRect/>
                    </a:stretch>
                  </pic:blipFill>
                  <pic:spPr>
                    <a:xfrm>
                      <a:off x="0" y="0"/>
                      <a:ext cx="6024921" cy="1333384"/>
                    </a:xfrm>
                    <a:prstGeom prst="rect">
                      <a:avLst/>
                    </a:prstGeom>
                  </pic:spPr>
                </pic:pic>
              </a:graphicData>
            </a:graphic>
          </wp:inline>
        </w:drawing>
      </w:r>
    </w:p>
    <w:p w14:paraId="06E0CEA2" w14:textId="3ED32C65" w:rsidR="00364B2C" w:rsidRDefault="00364B2C" w:rsidP="00CE5827">
      <w:pPr>
        <w:jc w:val="both"/>
        <w:rPr>
          <w:b/>
          <w:sz w:val="24"/>
          <w:u w:val="single"/>
        </w:rPr>
      </w:pPr>
    </w:p>
    <w:p w14:paraId="465AE580" w14:textId="28232BEE" w:rsidR="00364B2C" w:rsidRDefault="00364B2C" w:rsidP="00CE5827">
      <w:pPr>
        <w:jc w:val="both"/>
        <w:rPr>
          <w:b/>
          <w:sz w:val="24"/>
          <w:u w:val="single"/>
        </w:rPr>
      </w:pPr>
    </w:p>
    <w:p w14:paraId="6859076D" w14:textId="3A7EC2C1" w:rsidR="00364B2C" w:rsidRDefault="00364B2C" w:rsidP="00CE5827">
      <w:pPr>
        <w:jc w:val="both"/>
        <w:rPr>
          <w:b/>
          <w:sz w:val="24"/>
          <w:u w:val="single"/>
        </w:rPr>
      </w:pPr>
    </w:p>
    <w:p w14:paraId="2C023E01" w14:textId="7E0E3E26" w:rsidR="00364B2C" w:rsidRDefault="008A2212" w:rsidP="00D91B41">
      <w:pPr>
        <w:jc w:val="center"/>
        <w:rPr>
          <w:b/>
          <w:sz w:val="24"/>
          <w:u w:val="single"/>
        </w:rPr>
      </w:pPr>
      <w:r>
        <w:rPr>
          <w:b/>
          <w:sz w:val="24"/>
          <w:u w:val="single"/>
        </w:rPr>
        <w:t>Table Structure Recognition Output</w:t>
      </w:r>
    </w:p>
    <w:p w14:paraId="2622F4C5" w14:textId="26150342" w:rsidR="008A2212" w:rsidRDefault="008A2212" w:rsidP="00CE5827">
      <w:pPr>
        <w:jc w:val="both"/>
        <w:rPr>
          <w:b/>
          <w:sz w:val="24"/>
          <w:u w:val="single"/>
        </w:rPr>
      </w:pPr>
    </w:p>
    <w:p w14:paraId="0F2ABEB7" w14:textId="652B1ABA" w:rsidR="008A2212" w:rsidRDefault="00390210" w:rsidP="00CE5827">
      <w:pPr>
        <w:jc w:val="both"/>
        <w:rPr>
          <w:b/>
          <w:sz w:val="24"/>
          <w:u w:val="single"/>
        </w:rPr>
      </w:pPr>
      <w:r>
        <w:rPr>
          <w:b/>
          <w:noProof/>
          <w:sz w:val="24"/>
          <w:u w:val="single"/>
        </w:rPr>
        <w:lastRenderedPageBreak/>
        <w:drawing>
          <wp:inline distT="0" distB="0" distL="0" distR="0" wp14:anchorId="1C5E5FC2" wp14:editId="0896CDDD">
            <wp:extent cx="5943600" cy="3408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14:paraId="41AD40C4" w14:textId="2E9A67F6" w:rsidR="00B372D1" w:rsidRDefault="00B372D1" w:rsidP="00CE5827">
      <w:pPr>
        <w:jc w:val="both"/>
        <w:rPr>
          <w:b/>
          <w:sz w:val="24"/>
          <w:u w:val="single"/>
        </w:rPr>
      </w:pPr>
    </w:p>
    <w:p w14:paraId="74930A27" w14:textId="77777777" w:rsidR="00B372D1" w:rsidRDefault="00B372D1" w:rsidP="00CE5827">
      <w:pPr>
        <w:jc w:val="both"/>
        <w:rPr>
          <w:b/>
          <w:sz w:val="24"/>
          <w:u w:val="single"/>
        </w:rPr>
      </w:pPr>
    </w:p>
    <w:p w14:paraId="6FEAB104" w14:textId="745B3FB0" w:rsidR="00B372D1" w:rsidRDefault="00B372D1" w:rsidP="00CE5827">
      <w:pPr>
        <w:jc w:val="both"/>
        <w:rPr>
          <w:b/>
          <w:sz w:val="24"/>
          <w:u w:val="single"/>
        </w:rPr>
      </w:pPr>
      <w:r>
        <w:rPr>
          <w:b/>
          <w:noProof/>
          <w:sz w:val="24"/>
          <w:u w:val="single"/>
        </w:rPr>
        <w:drawing>
          <wp:inline distT="0" distB="0" distL="0" distR="0" wp14:anchorId="45CF7452" wp14:editId="4C07E00C">
            <wp:extent cx="5943600" cy="31191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3119120"/>
                    </a:xfrm>
                    <a:prstGeom prst="rect">
                      <a:avLst/>
                    </a:prstGeom>
                  </pic:spPr>
                </pic:pic>
              </a:graphicData>
            </a:graphic>
          </wp:inline>
        </w:drawing>
      </w:r>
    </w:p>
    <w:p w14:paraId="6BA731C1" w14:textId="71AF22BC" w:rsidR="00D91B41" w:rsidRDefault="00D91B41" w:rsidP="00D91B41">
      <w:pPr>
        <w:jc w:val="center"/>
        <w:rPr>
          <w:b/>
          <w:sz w:val="24"/>
          <w:u w:val="single"/>
        </w:rPr>
      </w:pPr>
      <w:r>
        <w:rPr>
          <w:b/>
          <w:sz w:val="24"/>
          <w:u w:val="single"/>
        </w:rPr>
        <w:t>Number of Tables and Columns</w:t>
      </w:r>
    </w:p>
    <w:p w14:paraId="3FF782A0" w14:textId="1E7C1855" w:rsidR="005C3992" w:rsidRDefault="005C3992" w:rsidP="00CE5827">
      <w:pPr>
        <w:jc w:val="both"/>
        <w:rPr>
          <w:b/>
          <w:sz w:val="24"/>
          <w:u w:val="single"/>
        </w:rPr>
      </w:pPr>
      <w:r>
        <w:rPr>
          <w:b/>
          <w:noProof/>
          <w:sz w:val="24"/>
          <w:u w:val="single"/>
        </w:rPr>
        <w:lastRenderedPageBreak/>
        <w:drawing>
          <wp:inline distT="0" distB="0" distL="0" distR="0" wp14:anchorId="6B55F662" wp14:editId="79E9879E">
            <wp:extent cx="5876925" cy="32770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8.jpg"/>
                    <pic:cNvPicPr/>
                  </pic:nvPicPr>
                  <pic:blipFill>
                    <a:blip r:embed="rId21">
                      <a:extLst>
                        <a:ext uri="{28A0092B-C50C-407E-A947-70E740481C1C}">
                          <a14:useLocalDpi xmlns:a14="http://schemas.microsoft.com/office/drawing/2010/main" val="0"/>
                        </a:ext>
                      </a:extLst>
                    </a:blip>
                    <a:stretch>
                      <a:fillRect/>
                    </a:stretch>
                  </pic:blipFill>
                  <pic:spPr>
                    <a:xfrm>
                      <a:off x="0" y="0"/>
                      <a:ext cx="5925727" cy="3304309"/>
                    </a:xfrm>
                    <a:prstGeom prst="rect">
                      <a:avLst/>
                    </a:prstGeom>
                  </pic:spPr>
                </pic:pic>
              </a:graphicData>
            </a:graphic>
          </wp:inline>
        </w:drawing>
      </w:r>
    </w:p>
    <w:p w14:paraId="328E4F43" w14:textId="0AE13F0C" w:rsidR="00002602" w:rsidRDefault="00002602" w:rsidP="00CE5827">
      <w:pPr>
        <w:jc w:val="both"/>
        <w:rPr>
          <w:b/>
          <w:sz w:val="24"/>
          <w:u w:val="single"/>
        </w:rPr>
      </w:pPr>
    </w:p>
    <w:p w14:paraId="7E3C5725" w14:textId="100B5E86" w:rsidR="00D91B41" w:rsidRDefault="00D91B41" w:rsidP="00D91B41">
      <w:pPr>
        <w:jc w:val="center"/>
        <w:rPr>
          <w:b/>
          <w:sz w:val="24"/>
          <w:u w:val="single"/>
        </w:rPr>
      </w:pPr>
      <w:r>
        <w:rPr>
          <w:b/>
          <w:sz w:val="24"/>
          <w:u w:val="single"/>
        </w:rPr>
        <w:t>Confidence score and Bounding Boxes</w:t>
      </w:r>
      <w:r w:rsidR="004F7421">
        <w:rPr>
          <w:b/>
          <w:sz w:val="24"/>
          <w:u w:val="single"/>
        </w:rPr>
        <w:t xml:space="preserve"> Coordinates</w:t>
      </w:r>
    </w:p>
    <w:p w14:paraId="6102B099" w14:textId="422D0FFA" w:rsidR="005C3992" w:rsidRPr="00364B2C" w:rsidRDefault="00002602" w:rsidP="00CE5827">
      <w:pPr>
        <w:jc w:val="both"/>
        <w:rPr>
          <w:b/>
          <w:sz w:val="24"/>
          <w:u w:val="single"/>
        </w:rPr>
      </w:pPr>
      <w:r>
        <w:rPr>
          <w:b/>
          <w:noProof/>
          <w:sz w:val="24"/>
          <w:u w:val="single"/>
        </w:rPr>
        <w:drawing>
          <wp:inline distT="0" distB="0" distL="0" distR="0" wp14:anchorId="55CAB233" wp14:editId="1BD516A9">
            <wp:extent cx="5943600" cy="3259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9.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59455"/>
                    </a:xfrm>
                    <a:prstGeom prst="rect">
                      <a:avLst/>
                    </a:prstGeom>
                  </pic:spPr>
                </pic:pic>
              </a:graphicData>
            </a:graphic>
          </wp:inline>
        </w:drawing>
      </w:r>
    </w:p>
    <w:sectPr w:rsidR="005C3992" w:rsidRPr="00364B2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6DA73" w14:textId="77777777" w:rsidR="00D734C4" w:rsidRDefault="00D734C4" w:rsidP="00D91B41">
      <w:pPr>
        <w:spacing w:after="0" w:line="240" w:lineRule="auto"/>
      </w:pPr>
      <w:r>
        <w:separator/>
      </w:r>
    </w:p>
  </w:endnote>
  <w:endnote w:type="continuationSeparator" w:id="0">
    <w:p w14:paraId="7F6CCBCE" w14:textId="77777777" w:rsidR="00D734C4" w:rsidRDefault="00D734C4" w:rsidP="00D91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F3719" w14:textId="77777777" w:rsidR="00D734C4" w:rsidRDefault="00D734C4" w:rsidP="00D91B41">
      <w:pPr>
        <w:spacing w:after="0" w:line="240" w:lineRule="auto"/>
      </w:pPr>
      <w:r>
        <w:separator/>
      </w:r>
    </w:p>
  </w:footnote>
  <w:footnote w:type="continuationSeparator" w:id="0">
    <w:p w14:paraId="226F2DB0" w14:textId="77777777" w:rsidR="00D734C4" w:rsidRDefault="00D734C4" w:rsidP="00D91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218AC"/>
    <w:multiLevelType w:val="hybridMultilevel"/>
    <w:tmpl w:val="49AE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20044"/>
    <w:multiLevelType w:val="hybridMultilevel"/>
    <w:tmpl w:val="AAE4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F62CEC"/>
    <w:multiLevelType w:val="hybridMultilevel"/>
    <w:tmpl w:val="1C0AF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3A"/>
    <w:rsid w:val="00002602"/>
    <w:rsid w:val="00041EF5"/>
    <w:rsid w:val="00062BA4"/>
    <w:rsid w:val="001A6DCA"/>
    <w:rsid w:val="00216832"/>
    <w:rsid w:val="00251BBD"/>
    <w:rsid w:val="00283985"/>
    <w:rsid w:val="002909B8"/>
    <w:rsid w:val="00294A45"/>
    <w:rsid w:val="002B20CC"/>
    <w:rsid w:val="002E6BE2"/>
    <w:rsid w:val="00364B2C"/>
    <w:rsid w:val="003863CF"/>
    <w:rsid w:val="00390210"/>
    <w:rsid w:val="003B5645"/>
    <w:rsid w:val="00476D35"/>
    <w:rsid w:val="004F7421"/>
    <w:rsid w:val="00580728"/>
    <w:rsid w:val="005C3621"/>
    <w:rsid w:val="005C3992"/>
    <w:rsid w:val="005F1E9E"/>
    <w:rsid w:val="0060382B"/>
    <w:rsid w:val="00637C74"/>
    <w:rsid w:val="00687C2C"/>
    <w:rsid w:val="006A3B77"/>
    <w:rsid w:val="00785E9E"/>
    <w:rsid w:val="007E6659"/>
    <w:rsid w:val="008A2212"/>
    <w:rsid w:val="008A4EEC"/>
    <w:rsid w:val="008F558D"/>
    <w:rsid w:val="009751E3"/>
    <w:rsid w:val="009F643A"/>
    <w:rsid w:val="00B372D1"/>
    <w:rsid w:val="00B41084"/>
    <w:rsid w:val="00B52487"/>
    <w:rsid w:val="00C776ED"/>
    <w:rsid w:val="00CC3143"/>
    <w:rsid w:val="00CE5827"/>
    <w:rsid w:val="00D46229"/>
    <w:rsid w:val="00D734C4"/>
    <w:rsid w:val="00D7527F"/>
    <w:rsid w:val="00D91B41"/>
    <w:rsid w:val="00E729F3"/>
    <w:rsid w:val="00F01138"/>
    <w:rsid w:val="00F04C83"/>
    <w:rsid w:val="00F04CE4"/>
    <w:rsid w:val="00F934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1ADE"/>
  <w15:chartTrackingRefBased/>
  <w15:docId w15:val="{E4F788B7-ECED-41F2-A72A-B24AF2452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C3621"/>
    <w:rPr>
      <w:color w:val="0000FF"/>
      <w:u w:val="single"/>
    </w:rPr>
  </w:style>
  <w:style w:type="paragraph" w:styleId="ListParagraph">
    <w:name w:val="List Paragraph"/>
    <w:basedOn w:val="Normal"/>
    <w:uiPriority w:val="34"/>
    <w:qFormat/>
    <w:rsid w:val="00041EF5"/>
    <w:pPr>
      <w:ind w:left="720"/>
      <w:contextualSpacing/>
    </w:pPr>
  </w:style>
  <w:style w:type="paragraph" w:styleId="Header">
    <w:name w:val="header"/>
    <w:basedOn w:val="Normal"/>
    <w:link w:val="HeaderChar"/>
    <w:uiPriority w:val="99"/>
    <w:unhideWhenUsed/>
    <w:rsid w:val="00D91B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B41"/>
  </w:style>
  <w:style w:type="paragraph" w:styleId="Footer">
    <w:name w:val="footer"/>
    <w:basedOn w:val="Normal"/>
    <w:link w:val="FooterChar"/>
    <w:uiPriority w:val="99"/>
    <w:unhideWhenUsed/>
    <w:rsid w:val="00D91B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617628">
      <w:bodyDiv w:val="1"/>
      <w:marLeft w:val="0"/>
      <w:marRight w:val="0"/>
      <w:marTop w:val="0"/>
      <w:marBottom w:val="0"/>
      <w:divBdr>
        <w:top w:val="none" w:sz="0" w:space="0" w:color="auto"/>
        <w:left w:val="none" w:sz="0" w:space="0" w:color="auto"/>
        <w:bottom w:val="none" w:sz="0" w:space="0" w:color="auto"/>
        <w:right w:val="none" w:sz="0" w:space="0" w:color="auto"/>
      </w:divBdr>
    </w:div>
    <w:div w:id="145733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10.00061.pdf" TargetMode="External"/><Relationship Id="rId13" Type="http://schemas.openxmlformats.org/officeDocument/2006/relationships/image" Target="media/image1.jpg"/><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hyperlink" Target="https://github.com/microsoft/table-transformer" TargetMode="External"/><Relationship Id="rId12" Type="http://schemas.openxmlformats.org/officeDocument/2006/relationships/hyperlink" Target="https://huggingface.co/docs/transformers/main/en/model_doc/detr" TargetMode="Externa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beazley-gpu.notebook.eu-west-2.sagemaker.aws/notebooks/Devmallya/Table_Transformer_Beazley_data.ipynb" TargetMode="Externa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gingface.co/docs/transformers/main/en/model_doc/auto"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eazley-gpu.notebook.eu-west-2.sagemaker.aws/notebooks/Devmallya/Dependencies_Installation.ipynb" TargetMode="External"/><Relationship Id="rId23" Type="http://schemas.openxmlformats.org/officeDocument/2006/relationships/fontTable" Target="fontTable.xml"/><Relationship Id="rId10" Type="http://schemas.openxmlformats.org/officeDocument/2006/relationships/hyperlink" Target="https://msropendata.com/datasets/505fcbe3-1383-42b1-913a-f651b8b712d3"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arxiv.org/pdf/2203.12555.pdf" TargetMode="External"/><Relationship Id="rId14" Type="http://schemas.openxmlformats.org/officeDocument/2006/relationships/image" Target="media/image2.jpg"/><Relationship Id="rId22"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EXL</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Devmallya Karar</dc:creator>
  <cp:keywords/>
  <dc:description/>
  <cp:lastModifiedBy>Ankit Malviya</cp:lastModifiedBy>
  <cp:revision>72</cp:revision>
  <cp:lastPrinted>2022-10-21T11:51:00Z</cp:lastPrinted>
  <dcterms:created xsi:type="dcterms:W3CDTF">2022-10-19T13:20:00Z</dcterms:created>
  <dcterms:modified xsi:type="dcterms:W3CDTF">2022-11-18T04:44:00Z</dcterms:modified>
</cp:coreProperties>
</file>