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To: Reinhard Mieter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From: BusinessSpace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Subject: Response regarding renting office space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pleased that your company is considering us for renting your office space.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reviewed all your requirements and would like to present a more fruitful offer here.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the offices are on the same floor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300 parking spaces in place of just 40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10% discount for 18-month booking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these benefits are available if you can opt for Opera Place instead of Central Tower. Good public transport connections and a spectacular view are the cherry on the cake, with Opera Place.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hope we helped you out. You can send us your response, the deal is negotiable.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