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iq6ds5or603i" w:id="0"/>
      <w:bookmarkEnd w:id="0"/>
      <w:r w:rsidDel="00000000" w:rsidR="00000000" w:rsidRPr="00000000">
        <w:rPr>
          <w:rtl w:val="0"/>
        </w:rPr>
        <w:t xml:space="preserve">Week 1 | Assignment 2 | Core Java | Ankita Mohan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Q1. </w:t>
      </w:r>
      <w:r w:rsidDel="00000000" w:rsidR="00000000" w:rsidRPr="00000000">
        <w:rPr>
          <w:rtl w:val="0"/>
        </w:rPr>
        <w:t xml:space="preserve">Given: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public class TaxUtil {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   double rate = 0.15;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   public double calculateTax(double amount) {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       return amount * rate;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Would you consider the method calculateTax() a 'pure function'? Why or why not?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you claim the method is NOT a pure function, please suggest a way to make it pure.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 1.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method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calculateTax()</w:t>
      </w:r>
      <w:r w:rsidDel="00000000" w:rsidR="00000000" w:rsidRPr="00000000">
        <w:rPr>
          <w:rtl w:val="0"/>
        </w:rPr>
        <w:t xml:space="preserve"> is </w:t>
      </w:r>
      <w:r w:rsidDel="00000000" w:rsidR="00000000" w:rsidRPr="00000000">
        <w:rPr>
          <w:b w:val="1"/>
          <w:rtl w:val="0"/>
        </w:rPr>
        <w:t xml:space="preserve">not a pure function</w:t>
      </w:r>
      <w:r w:rsidDel="00000000" w:rsidR="00000000" w:rsidRPr="00000000">
        <w:rPr>
          <w:rtl w:val="0"/>
        </w:rPr>
        <w:t xml:space="preserve"> because it uses the instance variable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rate</w:t>
      </w:r>
      <w:r w:rsidDel="00000000" w:rsidR="00000000" w:rsidRPr="00000000">
        <w:rPr>
          <w:rtl w:val="0"/>
        </w:rPr>
        <w:t xml:space="preserve"> defined in the class. Since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rate</w:t>
      </w:r>
      <w:r w:rsidDel="00000000" w:rsidR="00000000" w:rsidRPr="00000000">
        <w:rPr>
          <w:rtl w:val="0"/>
        </w:rPr>
        <w:t xml:space="preserve"> can be modified outside the method, the output of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calculateTax()</w:t>
      </w:r>
      <w:r w:rsidDel="00000000" w:rsidR="00000000" w:rsidRPr="00000000">
        <w:rPr>
          <w:rtl w:val="0"/>
        </w:rPr>
        <w:t xml:space="preserve"> can vary even if the input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amount</w:t>
      </w:r>
      <w:r w:rsidDel="00000000" w:rsidR="00000000" w:rsidRPr="00000000">
        <w:rPr>
          <w:rtl w:val="0"/>
        </w:rPr>
        <w:t xml:space="preserve"> remains the same. This breaks the rule of </w:t>
      </w:r>
      <w:r w:rsidDel="00000000" w:rsidR="00000000" w:rsidRPr="00000000">
        <w:rPr>
          <w:b w:val="1"/>
          <w:rtl w:val="0"/>
        </w:rPr>
        <w:t xml:space="preserve">determinism</w:t>
      </w:r>
      <w:r w:rsidDel="00000000" w:rsidR="00000000" w:rsidRPr="00000000">
        <w:rPr>
          <w:rtl w:val="0"/>
        </w:rPr>
        <w:t xml:space="preserve">, which is a key property of pure functions. 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 make it a </w:t>
      </w:r>
      <w:r w:rsidDel="00000000" w:rsidR="00000000" w:rsidRPr="00000000">
        <w:rPr>
          <w:b w:val="1"/>
          <w:rtl w:val="0"/>
        </w:rPr>
        <w:t xml:space="preserve">pure function</w:t>
      </w:r>
      <w:r w:rsidDel="00000000" w:rsidR="00000000" w:rsidRPr="00000000">
        <w:rPr>
          <w:rtl w:val="0"/>
        </w:rPr>
        <w:t xml:space="preserve">, we should remove the dependency on external state and pass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rate</w:t>
      </w:r>
      <w:r w:rsidDel="00000000" w:rsidR="00000000" w:rsidRPr="00000000">
        <w:rPr>
          <w:rtl w:val="0"/>
        </w:rPr>
        <w:t xml:space="preserve"> as a parameter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Way to make the method calculateTax() pure is as follows:</w:t>
        <w:br w:type="textWrapping"/>
        <w:t xml:space="preserve">- Make rate a local variable or pass it as a parameter.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Code - Modified: Pure version</w:t>
        <w:br w:type="textWrapping"/>
      </w:r>
      <w:r w:rsidDel="00000000" w:rsidR="00000000" w:rsidRPr="00000000">
        <w:rPr>
          <w:rtl w:val="0"/>
        </w:rPr>
        <w:t xml:space="preserve">public class TaxUtil {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   public double calculateTax(double amount, double rate) {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       return amount * rate;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O/p 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565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Q2.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What will be the output for the following code?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class Super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static void show()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System.out.println("super class show method");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static class StaticMethods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void show()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System.out.println("sub class show method");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public static void main(String[]args)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Super.show();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new Super.StaticMethods().show();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 2.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Super.show();</w:t>
        <w:br w:type="textWrapping"/>
      </w:r>
      <w:r w:rsidDel="00000000" w:rsidR="00000000" w:rsidRPr="00000000">
        <w:rPr>
          <w:rtl w:val="0"/>
        </w:rPr>
        <w:t xml:space="preserve"> This calls the static method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show()</w:t>
      </w:r>
      <w:r w:rsidDel="00000000" w:rsidR="00000000" w:rsidRPr="00000000">
        <w:rPr>
          <w:rtl w:val="0"/>
        </w:rPr>
        <w:t xml:space="preserve"> defined in the outer class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Super</w:t>
      </w:r>
      <w:r w:rsidDel="00000000" w:rsidR="00000000" w:rsidRPr="00000000">
        <w:rPr>
          <w:rtl w:val="0"/>
        </w:rPr>
        <w:t xml:space="preserve">.</w:t>
        <w:br w:type="textWrapping"/>
        <w:t xml:space="preserve"> Output: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super class show method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new Super.StaticMethods().show();</w:t>
        <w:br w:type="textWrapping"/>
      </w:r>
      <w:r w:rsidDel="00000000" w:rsidR="00000000" w:rsidRPr="00000000">
        <w:rPr>
          <w:rtl w:val="0"/>
        </w:rPr>
        <w:t xml:space="preserve"> This creates an object of the static nested class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StaticMethods</w:t>
      </w:r>
      <w:r w:rsidDel="00000000" w:rsidR="00000000" w:rsidRPr="00000000">
        <w:rPr>
          <w:rtl w:val="0"/>
        </w:rPr>
        <w:t xml:space="preserve"> and calls its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show()</w:t>
      </w:r>
      <w:r w:rsidDel="00000000" w:rsidR="00000000" w:rsidRPr="00000000">
        <w:rPr>
          <w:rtl w:val="0"/>
        </w:rPr>
        <w:t xml:space="preserve"> method.</w:t>
        <w:br w:type="textWrapping"/>
        <w:t xml:space="preserve"> Output: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sub class show method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O/p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4991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highlight w:val="white"/>
          <w:rtl w:val="0"/>
        </w:rPr>
        <w:t xml:space="preserve">Q3.</w:t>
      </w:r>
      <w:r w:rsidDel="00000000" w:rsidR="00000000" w:rsidRPr="00000000">
        <w:rPr>
          <w:b w:val="1"/>
          <w:highlight w:val="yellow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class Super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int num=20;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public void display()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System.out.println("super class method");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public class ThisUse extends Super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int num;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public ThisUse(int num)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this.num=num;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public void display()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System.out.println("display method");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public void Show()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this.display();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display();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System.out.println(this.num);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System.out.println(num);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public static void main(String[]args)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ThisUse o=new ThisUse(10);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o.show();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 3.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ThisUse</w:t>
      </w:r>
      <w:r w:rsidDel="00000000" w:rsidR="00000000" w:rsidRPr="00000000">
        <w:rPr>
          <w:rtl w:val="0"/>
        </w:rPr>
        <w:t xml:space="preserve"> extends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Super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The child class overrides 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display()</w:t>
      </w:r>
      <w:r w:rsidDel="00000000" w:rsidR="00000000" w:rsidRPr="00000000">
        <w:rPr>
          <w:rtl w:val="0"/>
        </w:rPr>
        <w:t xml:space="preserve"> method.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It also has its own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num</w:t>
      </w:r>
      <w:r w:rsidDel="00000000" w:rsidR="00000000" w:rsidRPr="00000000">
        <w:rPr>
          <w:rtl w:val="0"/>
        </w:rPr>
        <w:t xml:space="preserve"> variable and constructor assigning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this.num =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O/p</w:t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44577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Q4.</w:t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What is the singleton design pattern? Explain with a coding example.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 4.</w:t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Singleton Design Pattern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Singleton Design Pattern ensures that a class has only one instance and provides a global point of access to it.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 is commonly used when exactly one object is needed to coordinate actions across a system.</w:t>
      </w:r>
    </w:p>
    <w:p w:rsidR="00000000" w:rsidDel="00000000" w:rsidP="00000000" w:rsidRDefault="00000000" w:rsidRPr="00000000" w14:paraId="0000007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Coding Example</w:t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133350</wp:posOffset>
            </wp:positionV>
            <wp:extent cx="5033963" cy="5542199"/>
            <wp:effectExtent b="0" l="0" r="0" t="0"/>
            <wp:wrapSquare wrapText="bothSides" distB="114300" distT="114300" distL="114300" distR="11430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3963" cy="554219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O/p</w:t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033838" cy="1627418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3838" cy="16274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b w:val="1"/>
          <w:rtl w:val="0"/>
        </w:rPr>
        <w:t xml:space="preserve">Q5.</w:t>
      </w:r>
      <w:r w:rsidDel="00000000" w:rsidR="00000000" w:rsidRPr="00000000">
        <w:rPr>
          <w:rtl w:val="0"/>
        </w:rPr>
        <w:t xml:space="preserve"> How do we make sure a class is encapsulated? Explain with a coding example.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 5.</w:t>
      </w:r>
    </w:p>
    <w:p w:rsidR="00000000" w:rsidDel="00000000" w:rsidP="00000000" w:rsidRDefault="00000000" w:rsidRPr="00000000" w14:paraId="0000009F">
      <w:pPr>
        <w:spacing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Encapsulation</w:t>
      </w:r>
    </w:p>
    <w:p w:rsidR="00000000" w:rsidDel="00000000" w:rsidP="00000000" w:rsidRDefault="00000000" w:rsidRPr="00000000" w14:paraId="000000A0">
      <w:pPr>
        <w:numPr>
          <w:ilvl w:val="0"/>
          <w:numId w:val="4"/>
        </w:numPr>
        <w:spacing w:before="280" w:lineRule="auto"/>
        <w:ind w:left="720" w:hanging="360"/>
        <w:rPr/>
      </w:pPr>
      <w:r w:rsidDel="00000000" w:rsidR="00000000" w:rsidRPr="00000000">
        <w:rPr>
          <w:rtl w:val="0"/>
        </w:rPr>
        <w:t xml:space="preserve">Encapsulation means wrapping data (variables) and methods (functions) that operate on the data into a single unit — typically a class — and restricting direct access to some of the class's components.</w:t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Steps to ensure a class is encapsulated?</w:t>
      </w:r>
    </w:p>
    <w:p w:rsidR="00000000" w:rsidDel="00000000" w:rsidP="00000000" w:rsidRDefault="00000000" w:rsidRPr="00000000" w14:paraId="000000A3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Make all data members private (access modifier).</w:t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Provide public getter and setter methods to access/update private fields.</w:t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Optionally, add validation in setters to control changes.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Coding Example</w:t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150875</wp:posOffset>
            </wp:positionV>
            <wp:extent cx="3405188" cy="4952435"/>
            <wp:effectExtent b="0" l="0" r="0" t="0"/>
            <wp:wrapSquare wrapText="bothSides" distB="114300" distT="114300" distL="114300" distR="11430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5188" cy="49524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O/p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495300</wp:posOffset>
            </wp:positionV>
            <wp:extent cx="5943600" cy="2247900"/>
            <wp:effectExtent b="0" l="0" r="0" t="0"/>
            <wp:wrapSquare wrapText="bothSides" distB="114300" distT="114300" distL="114300" distR="11430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Q6.</w:t>
      </w:r>
    </w:p>
    <w:p w:rsidR="00000000" w:rsidDel="00000000" w:rsidP="00000000" w:rsidRDefault="00000000" w:rsidRPr="00000000" w14:paraId="000000C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Perform CRUD operation using ArrayList collection in an EmployeeCRUD class for the below Employee</w:t>
      </w:r>
    </w:p>
    <w:p w:rsidR="00000000" w:rsidDel="00000000" w:rsidP="00000000" w:rsidRDefault="00000000" w:rsidRPr="00000000" w14:paraId="000000CA">
      <w:pPr>
        <w:ind w:left="1440" w:firstLine="0"/>
        <w:rPr/>
      </w:pPr>
      <w:r w:rsidDel="00000000" w:rsidR="00000000" w:rsidRPr="00000000">
        <w:rPr>
          <w:rtl w:val="0"/>
        </w:rPr>
        <w:t xml:space="preserve">class Employee{</w:t>
      </w:r>
    </w:p>
    <w:p w:rsidR="00000000" w:rsidDel="00000000" w:rsidP="00000000" w:rsidRDefault="00000000" w:rsidRPr="00000000" w14:paraId="000000CB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private int id;</w:t>
      </w:r>
    </w:p>
    <w:p w:rsidR="00000000" w:rsidDel="00000000" w:rsidP="00000000" w:rsidRDefault="00000000" w:rsidRPr="00000000" w14:paraId="000000CC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private String name;</w:t>
      </w:r>
    </w:p>
    <w:p w:rsidR="00000000" w:rsidDel="00000000" w:rsidP="00000000" w:rsidRDefault="00000000" w:rsidRPr="00000000" w14:paraId="000000CD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private String department;</w:t>
      </w:r>
    </w:p>
    <w:p w:rsidR="00000000" w:rsidDel="00000000" w:rsidP="00000000" w:rsidRDefault="00000000" w:rsidRPr="00000000" w14:paraId="000000CE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F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 6.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/>
        <w:drawing>
          <wp:inline distB="114300" distT="114300" distL="114300" distR="114300">
            <wp:extent cx="4071938" cy="2592711"/>
            <wp:effectExtent b="0" l="0" r="0" t="0"/>
            <wp:docPr id="4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1938" cy="25927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3" Type="http://schemas.openxmlformats.org/officeDocument/2006/relationships/image" Target="media/image5.jp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