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E293B"/>
          <w:sz w:val="52"/>
        </w:rPr>
        <w:t>Restaurant QR Code Ordering &amp; Management System</w:t>
      </w:r>
    </w:p>
    <w:p>
      <w:pPr>
        <w:spacing w:after="80"/>
        <w:jc w:val="center"/>
      </w:pPr>
      <w:r>
        <w:rPr>
          <w:rFonts w:ascii="Arial" w:hAnsi="Arial"/>
          <w:i/>
          <w:color w:val="D97706"/>
          <w:sz w:val="28"/>
        </w:rPr>
        <w:t>Complete Technical Architecture, Credentials &amp; User Manual</w:t>
      </w:r>
    </w:p>
    <w:p>
      <w:pPr>
        <w:spacing w:after="480"/>
        <w:jc w:val="center"/>
      </w:pPr>
      <w:r>
        <w:rPr>
          <w:rFonts w:ascii="Arial" w:hAnsi="Arial"/>
          <w:b/>
          <w:color w:val="F97316"/>
          <w:sz w:val="26"/>
        </w:rPr>
        <w:t>Designed &amp; Developed by MONK DEVELOPER</w:t>
      </w:r>
    </w:p>
    <w:p>
      <w:pPr>
        <w:jc w:val="center"/>
      </w:pPr>
      <w:r>
        <w:rPr>
          <w:color w:val="334155"/>
          <w:sz w:val="19"/>
        </w:rPr>
        <w:t>System Version: 1.0.0  |  Technology: React 19 + Node.js Express 5 + PostgreSQL  |  Date: July 2026</w:t>
      </w:r>
    </w:p>
    <w:p>
      <w:pPr>
        <w:spacing w:after="240"/>
      </w:pPr>
    </w:p>
    <w:p>
      <w:pPr>
        <w:spacing w:before="360" w:after="160"/>
      </w:pPr>
      <w:r>
        <w:rPr>
          <w:rFonts w:ascii="Arial" w:hAnsi="Arial"/>
          <w:b/>
          <w:color w:val="1E293B"/>
          <w:sz w:val="36"/>
        </w:rPr>
        <w:t>1. Executive Summary &amp; System Overview</w:t>
      </w:r>
    </w:p>
    <w:p>
      <w:r>
        <w:t>The Restaurant QR Code Ordering &amp; Management System is an enterprise-grade, full-stack web application designed to streamline dining operations. Diners scan a unique table-specific QR code to browse the menu, place orders without account creation, and monitor order cooking status in real time via WebSockets. Simultaneously, restaurant staff, chefs, and administrators view and manage orders from their respective specialized interfaces.</w:t>
      </w:r>
    </w:p>
    <w:p>
      <w:pPr>
        <w:spacing w:before="280" w:after="120"/>
      </w:pPr>
      <w:r>
        <w:rPr>
          <w:rFonts w:ascii="Arial" w:hAnsi="Arial"/>
          <w:b/>
          <w:color w:val="D97706"/>
          <w:sz w:val="28"/>
        </w:rPr>
        <w:t>The Five Key Portals</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rPr>
              <w:t>Portal Name</w:t>
            </w:r>
          </w:p>
        </w:tc>
        <w:tc>
          <w:tcPr>
            <w:tcW w:type="dxa" w:w="3120"/>
            <w:shd w:fill="1E293B"/>
          </w:tcPr>
          <w:p>
            <w:r>
              <w:rPr>
                <w:b/>
                <w:color w:val="FFFFFF"/>
              </w:rPr>
              <w:t>Target Audience &amp; URL</w:t>
            </w:r>
          </w:p>
        </w:tc>
        <w:tc>
          <w:tcPr>
            <w:tcW w:type="dxa" w:w="3120"/>
            <w:shd w:fill="1E293B"/>
          </w:tcPr>
          <w:p>
            <w:r>
              <w:rPr>
                <w:b/>
                <w:color w:val="FFFFFF"/>
              </w:rPr>
              <w:t>Key Functionality</w:t>
            </w:r>
          </w:p>
        </w:tc>
      </w:tr>
      <w:tr>
        <w:tc>
          <w:tcPr>
            <w:tcW w:type="dxa" w:w="3120"/>
            <w:shd w:fill="F8FAFC"/>
          </w:tcPr>
          <w:p>
            <w:r>
              <w:t>Customer Ordering</w:t>
            </w:r>
          </w:p>
        </w:tc>
        <w:tc>
          <w:tcPr>
            <w:tcW w:type="dxa" w:w="3120"/>
            <w:shd w:fill="F8FAFC"/>
          </w:tcPr>
          <w:p>
            <w:r>
              <w:t>Diners (No login)</w:t>
              <w:br/>
              <w:t>/t/:token</w:t>
            </w:r>
          </w:p>
        </w:tc>
        <w:tc>
          <w:tcPr>
            <w:tcW w:type="dxa" w:w="3120"/>
            <w:shd w:fill="F8FAFC"/>
          </w:tcPr>
          <w:p>
            <w:r>
              <w:t>Browse digital menu, filter categories, place orders, view live order tracking.</w:t>
            </w:r>
          </w:p>
        </w:tc>
      </w:tr>
      <w:tr>
        <w:tc>
          <w:tcPr>
            <w:tcW w:type="dxa" w:w="3120"/>
            <w:shd w:fill="FFFFFF"/>
          </w:tcPr>
          <w:p>
            <w:r>
              <w:t>Kitchen Display (KDS)</w:t>
            </w:r>
          </w:p>
        </w:tc>
        <w:tc>
          <w:tcPr>
            <w:tcW w:type="dxa" w:w="3120"/>
            <w:shd w:fill="FFFFFF"/>
          </w:tcPr>
          <w:p>
            <w:r>
              <w:t>Chefs &amp; Kitchen Staff</w:t>
              <w:br/>
              <w:t>/kitchen</w:t>
            </w:r>
          </w:p>
        </w:tc>
        <w:tc>
          <w:tcPr>
            <w:tcW w:type="dxa" w:w="3120"/>
            <w:shd w:fill="FFFFFF"/>
          </w:tcPr>
          <w:p>
            <w:r>
              <w:t>4-column live order board (Pending -&gt; Preparing -&gt; Ready -&gt; Completed) with 1-tap status updates.</w:t>
            </w:r>
          </w:p>
        </w:tc>
      </w:tr>
      <w:tr>
        <w:tc>
          <w:tcPr>
            <w:tcW w:type="dxa" w:w="3120"/>
            <w:shd w:fill="F8FAFC"/>
          </w:tcPr>
          <w:p>
            <w:r>
              <w:t>Staff / Waiter Console</w:t>
            </w:r>
          </w:p>
        </w:tc>
        <w:tc>
          <w:tcPr>
            <w:tcW w:type="dxa" w:w="3120"/>
            <w:shd w:fill="F8FAFC"/>
          </w:tcPr>
          <w:p>
            <w:r>
              <w:t>Waiters &amp; Floor Staff</w:t>
              <w:br/>
              <w:t>/staff</w:t>
            </w:r>
          </w:p>
        </w:tc>
        <w:tc>
          <w:tcPr>
            <w:tcW w:type="dxa" w:w="3120"/>
            <w:shd w:fill="F8FAFC"/>
          </w:tcPr>
          <w:p>
            <w:r>
              <w:t>Manage table orders, accept cash/card payments, print itemized invoices, track table status.</w:t>
            </w:r>
          </w:p>
        </w:tc>
      </w:tr>
      <w:tr>
        <w:tc>
          <w:tcPr>
            <w:tcW w:type="dxa" w:w="3120"/>
            <w:shd w:fill="FFFFFF"/>
          </w:tcPr>
          <w:p>
            <w:r>
              <w:t>Admin Dashboard</w:t>
            </w:r>
          </w:p>
        </w:tc>
        <w:tc>
          <w:tcPr>
            <w:tcW w:type="dxa" w:w="3120"/>
            <w:shd w:fill="FFFFFF"/>
          </w:tcPr>
          <w:p>
            <w:r>
              <w:t>Restaurant Managers</w:t>
              <w:br/>
              <w:t>/admin</w:t>
            </w:r>
          </w:p>
        </w:tc>
        <w:tc>
          <w:tcPr>
            <w:tcW w:type="dxa" w:w="3120"/>
            <w:shd w:fill="FFFFFF"/>
          </w:tcPr>
          <w:p>
            <w:r>
              <w:t>Real-time revenue metrics, top-selling items, menu management, table &amp; QR code generation.</w:t>
            </w:r>
          </w:p>
        </w:tc>
      </w:tr>
      <w:tr>
        <w:tc>
          <w:tcPr>
            <w:tcW w:type="dxa" w:w="3120"/>
            <w:shd w:fill="F8FAFC"/>
          </w:tcPr>
          <w:p>
            <w:r>
              <w:t>Super Admin / Security</w:t>
            </w:r>
          </w:p>
        </w:tc>
        <w:tc>
          <w:tcPr>
            <w:tcW w:type="dxa" w:w="3120"/>
            <w:shd w:fill="F8FAFC"/>
          </w:tcPr>
          <w:p>
            <w:r>
              <w:t>System Administrator</w:t>
              <w:br/>
              <w:t>/admin/users</w:t>
            </w:r>
          </w:p>
        </w:tc>
        <w:tc>
          <w:tcPr>
            <w:tcW w:type="dxa" w:w="3120"/>
            <w:shd w:fill="F8FAFC"/>
          </w:tcPr>
          <w:p>
            <w:r>
              <w:t>Staff account creation, Role-Based Access Control (RBAC), security audit logs.</w:t>
            </w:r>
          </w:p>
        </w:tc>
      </w:tr>
    </w:tbl>
    <w:p>
      <w:pPr>
        <w:spacing w:after="240"/>
      </w:pPr>
    </w:p>
    <w:p>
      <w:pPr>
        <w:spacing w:before="360" w:after="160"/>
      </w:pPr>
      <w:r>
        <w:rPr>
          <w:rFonts w:ascii="Arial" w:hAnsi="Arial"/>
          <w:b/>
          <w:color w:val="1E293B"/>
          <w:sz w:val="36"/>
        </w:rPr>
        <w:t>2. Complete Technology Stack</w:t>
      </w:r>
    </w:p>
    <w:p>
      <w:r>
        <w:t>The application is built using modern, type-safe, and industry-standard open-source technologies.</w:t>
      </w:r>
    </w:p>
    <w:p>
      <w:pPr>
        <w:spacing w:before="280" w:after="120"/>
      </w:pPr>
      <w:r>
        <w:rPr>
          <w:rFonts w:ascii="Arial" w:hAnsi="Arial"/>
          <w:b/>
          <w:color w:val="D97706"/>
          <w:sz w:val="28"/>
        </w:rPr>
        <w:t>Frontend Architecture</w:t>
      </w:r>
    </w:p>
    <w:p>
      <w:r>
        <w:t>• Core Framework: React 19 with TypeScript (Type-safe client implementation)</w:t>
      </w:r>
    </w:p>
    <w:p>
      <w:r>
        <w:t>• Build &amp; Dev Tool: Vite 8 (Hot Module Replacement and fast bundling)</w:t>
      </w:r>
    </w:p>
    <w:p>
      <w:r>
        <w:t>• Styling &amp; Design System: Tailwind CSS v4 with custom Cormorant Garamond &amp; Jost variable fonts</w:t>
      </w:r>
    </w:p>
    <w:p>
      <w:r>
        <w:t>• State &amp; Data Fetching: TanStack React Query v5 (Server-state caching, invalidation, and polling)</w:t>
      </w:r>
    </w:p>
    <w:p>
      <w:r>
        <w:t>• HTTP Client &amp; Routing: Axios with credentials interceptors, React Router v7</w:t>
      </w:r>
    </w:p>
    <w:p>
      <w:r>
        <w:t>• Real-Time Engine: Socket.io-Client (WebSocket synchronization for order events)</w:t>
      </w:r>
    </w:p>
    <w:p>
      <w:r>
        <w:t>• Schema Validation &amp; Icons: Zod, Lucide-React Icons</w:t>
      </w:r>
    </w:p>
    <w:p>
      <w:pPr>
        <w:spacing w:before="280" w:after="120"/>
      </w:pPr>
      <w:r>
        <w:rPr>
          <w:rFonts w:ascii="Arial" w:hAnsi="Arial"/>
          <w:b/>
          <w:color w:val="D97706"/>
          <w:sz w:val="28"/>
        </w:rPr>
        <w:t>Backend Architecture</w:t>
      </w:r>
    </w:p>
    <w:p>
      <w:r>
        <w:t>• Runtime &amp; Server: Node.js (v20+) with Express.js 5 and TypeScript (TSX runtime)</w:t>
      </w:r>
    </w:p>
    <w:p>
      <w:r>
        <w:t>• Database &amp; ORM: PostgreSQL with Prisma ORM v7 (19 relational tables with migrations)</w:t>
      </w:r>
    </w:p>
    <w:p>
      <w:r>
        <w:t>• Real-Time WebSocket Server: Socket.io Server (Room-scoped broadcasting)</w:t>
      </w:r>
    </w:p>
    <w:p>
      <w:r>
        <w:t>• Authentication &amp; Security: JWT (JSON Web Tokens), Bcrypt (Password hashing), Helmet (Security HTTP headers), Express Rate Limit, Cookie Parser</w:t>
      </w:r>
    </w:p>
    <w:p>
      <w:r>
        <w:t>• File Uploads &amp; Utilities: QRCode (PNG generation), Multer (Image uploads), Compression (gzip)</w:t>
      </w:r>
    </w:p>
    <w:p>
      <w:r>
        <w:t>• API Documentation: Swagger UI Dist, OpenAPI 3.1 Spec, Redocly CLI</w:t>
      </w:r>
    </w:p>
    <w:p>
      <w:pPr>
        <w:spacing w:after="240"/>
      </w:pPr>
    </w:p>
    <w:p>
      <w:pPr>
        <w:spacing w:before="360" w:after="160"/>
      </w:pPr>
      <w:r>
        <w:rPr>
          <w:rFonts w:ascii="Arial" w:hAnsi="Arial"/>
          <w:b/>
          <w:color w:val="1E293B"/>
          <w:sz w:val="36"/>
        </w:rPr>
        <w:t>3. Credentials &amp; Access Reference</w:t>
      </w:r>
    </w:p>
    <w:p>
      <w:r>
        <w:t>Default password for all seed demo accounts: DemoPassword2026</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Pr>
          <w:p>
            <w:r>
              <w:rPr>
                <w:b/>
                <w:color w:val="FFFFFF"/>
              </w:rPr>
              <w:t>Role</w:t>
            </w:r>
          </w:p>
        </w:tc>
        <w:tc>
          <w:tcPr>
            <w:tcW w:type="dxa" w:w="2340"/>
            <w:shd w:fill="1E293B"/>
          </w:tcPr>
          <w:p>
            <w:r>
              <w:rPr>
                <w:b/>
                <w:color w:val="FFFFFF"/>
              </w:rPr>
              <w:t>Email</w:t>
            </w:r>
          </w:p>
        </w:tc>
        <w:tc>
          <w:tcPr>
            <w:tcW w:type="dxa" w:w="2340"/>
            <w:shd w:fill="1E293B"/>
          </w:tcPr>
          <w:p>
            <w:r>
              <w:rPr>
                <w:b/>
                <w:color w:val="FFFFFF"/>
              </w:rPr>
              <w:t>Password</w:t>
            </w:r>
          </w:p>
        </w:tc>
        <w:tc>
          <w:tcPr>
            <w:tcW w:type="dxa" w:w="2340"/>
            <w:shd w:fill="1E293B"/>
          </w:tcPr>
          <w:p>
            <w:r>
              <w:rPr>
                <w:b/>
                <w:color w:val="FFFFFF"/>
              </w:rPr>
              <w:t>Portal Route</w:t>
            </w:r>
          </w:p>
        </w:tc>
      </w:tr>
      <w:tr>
        <w:tc>
          <w:tcPr>
            <w:tcW w:type="dxa" w:w="2340"/>
            <w:shd w:fill="F8FAFC"/>
          </w:tcPr>
          <w:p>
            <w:r>
              <w:t>Chef (Kitchen)</w:t>
            </w:r>
          </w:p>
        </w:tc>
        <w:tc>
          <w:tcPr>
            <w:tcW w:type="dxa" w:w="2340"/>
            <w:shd w:fill="F8FAFC"/>
          </w:tcPr>
          <w:p>
            <w:r>
              <w:t>chef@restaurant.local</w:t>
            </w:r>
          </w:p>
        </w:tc>
        <w:tc>
          <w:tcPr>
            <w:tcW w:type="dxa" w:w="2340"/>
            <w:shd w:fill="F8FAFC"/>
          </w:tcPr>
          <w:p>
            <w:r>
              <w:t>DemoPassword2026</w:t>
            </w:r>
          </w:p>
        </w:tc>
        <w:tc>
          <w:tcPr>
            <w:tcW w:type="dxa" w:w="2340"/>
            <w:shd w:fill="F8FAFC"/>
          </w:tcPr>
          <w:p>
            <w:r>
              <w:t>http://localhost:5173/kitchen</w:t>
            </w:r>
          </w:p>
        </w:tc>
      </w:tr>
      <w:tr>
        <w:tc>
          <w:tcPr>
            <w:tcW w:type="dxa" w:w="2340"/>
            <w:shd w:fill="FFFFFF"/>
          </w:tcPr>
          <w:p>
            <w:r>
              <w:t>Staff (Waiter)</w:t>
            </w:r>
          </w:p>
        </w:tc>
        <w:tc>
          <w:tcPr>
            <w:tcW w:type="dxa" w:w="2340"/>
            <w:shd w:fill="FFFFFF"/>
          </w:tcPr>
          <w:p>
            <w:r>
              <w:t>waiter@restaurant.local</w:t>
            </w:r>
          </w:p>
        </w:tc>
        <w:tc>
          <w:tcPr>
            <w:tcW w:type="dxa" w:w="2340"/>
            <w:shd w:fill="FFFFFF"/>
          </w:tcPr>
          <w:p>
            <w:r>
              <w:t>DemoPassword2026</w:t>
            </w:r>
          </w:p>
        </w:tc>
        <w:tc>
          <w:tcPr>
            <w:tcW w:type="dxa" w:w="2340"/>
            <w:shd w:fill="FFFFFF"/>
          </w:tcPr>
          <w:p>
            <w:r>
              <w:t>http://localhost:5173/staff</w:t>
            </w:r>
          </w:p>
        </w:tc>
      </w:tr>
      <w:tr>
        <w:tc>
          <w:tcPr>
            <w:tcW w:type="dxa" w:w="2340"/>
            <w:shd w:fill="F8FAFC"/>
          </w:tcPr>
          <w:p>
            <w:r>
              <w:t>Admin (Manager)</w:t>
            </w:r>
          </w:p>
        </w:tc>
        <w:tc>
          <w:tcPr>
            <w:tcW w:type="dxa" w:w="2340"/>
            <w:shd w:fill="F8FAFC"/>
          </w:tcPr>
          <w:p>
            <w:r>
              <w:t>manager@restaurant.local</w:t>
            </w:r>
          </w:p>
        </w:tc>
        <w:tc>
          <w:tcPr>
            <w:tcW w:type="dxa" w:w="2340"/>
            <w:shd w:fill="F8FAFC"/>
          </w:tcPr>
          <w:p>
            <w:r>
              <w:t>DemoPassword2026</w:t>
            </w:r>
          </w:p>
        </w:tc>
        <w:tc>
          <w:tcPr>
            <w:tcW w:type="dxa" w:w="2340"/>
            <w:shd w:fill="F8FAFC"/>
          </w:tcPr>
          <w:p>
            <w:r>
              <w:t>http://localhost:5173/admin</w:t>
            </w:r>
          </w:p>
        </w:tc>
      </w:tr>
      <w:tr>
        <w:tc>
          <w:tcPr>
            <w:tcW w:type="dxa" w:w="2340"/>
            <w:shd w:fill="FFFFFF"/>
          </w:tcPr>
          <w:p>
            <w:r>
              <w:t>Super Admin</w:t>
            </w:r>
          </w:p>
        </w:tc>
        <w:tc>
          <w:tcPr>
            <w:tcW w:type="dxa" w:w="2340"/>
            <w:shd w:fill="FFFFFF"/>
          </w:tcPr>
          <w:p>
            <w:r>
              <w:t>admin@restaurant.local</w:t>
            </w:r>
          </w:p>
        </w:tc>
        <w:tc>
          <w:tcPr>
            <w:tcW w:type="dxa" w:w="2340"/>
            <w:shd w:fill="FFFFFF"/>
          </w:tcPr>
          <w:p>
            <w:r>
              <w:t>6-so4GCeMvkbRTa0</w:t>
            </w:r>
          </w:p>
        </w:tc>
        <w:tc>
          <w:tcPr>
            <w:tcW w:type="dxa" w:w="2340"/>
            <w:shd w:fill="FFFFFF"/>
          </w:tcPr>
          <w:p>
            <w:r>
              <w:t>http://localhost:5173/login</w:t>
            </w:r>
          </w:p>
        </w:tc>
      </w:tr>
    </w:tbl>
    <w:p>
      <w:pPr>
        <w:spacing w:before="280" w:after="120"/>
      </w:pPr>
      <w:r>
        <w:rPr>
          <w:rFonts w:ascii="Arial" w:hAnsi="Arial"/>
          <w:b/>
          <w:color w:val="D97706"/>
          <w:sz w:val="28"/>
        </w:rPr>
        <w:t>Database Connection Details</w:t>
      </w:r>
    </w:p>
    <w:p>
      <w:r>
        <w:t>• Database Host: localhost</w:t>
      </w:r>
    </w:p>
    <w:p>
      <w:r>
        <w:t>• Database Port: 5432</w:t>
      </w:r>
    </w:p>
    <w:p>
      <w:r>
        <w:t>• Database Name: restaurant_db</w:t>
      </w:r>
    </w:p>
    <w:p>
      <w:r>
        <w:t>• Username: restaurant</w:t>
      </w:r>
    </w:p>
    <w:p>
      <w:r>
        <w:t>• Password: restaurant123</w:t>
      </w:r>
    </w:p>
    <w:p>
      <w:r>
        <w:t>• Connection String (DATABASE_URL): postgresql://restaurant:restaurant123@localhost:5432/restaurant_db</w:t>
      </w:r>
    </w:p>
    <w:p>
      <w:pPr>
        <w:spacing w:after="240"/>
      </w:pPr>
    </w:p>
    <w:p>
      <w:pPr>
        <w:spacing w:before="360" w:after="160"/>
      </w:pPr>
      <w:r>
        <w:rPr>
          <w:rFonts w:ascii="Arial" w:hAnsi="Arial"/>
          <w:b/>
          <w:color w:val="1E293B"/>
          <w:sz w:val="36"/>
        </w:rPr>
        <w:t>4. Step-by-Step Installation &amp; Setup Guide</w:t>
      </w:r>
    </w:p>
    <w:p>
      <w:pPr>
        <w:spacing w:before="280" w:after="120"/>
      </w:pPr>
      <w:r>
        <w:rPr>
          <w:rFonts w:ascii="Arial" w:hAnsi="Arial"/>
          <w:b/>
          <w:color w:val="D97706"/>
          <w:sz w:val="28"/>
        </w:rPr>
        <w:t>Prerequisites</w:t>
      </w:r>
    </w:p>
    <w:p>
      <w:r>
        <w:t>1. Node.js v20.0.0 or higher installed.</w:t>
      </w:r>
    </w:p>
    <w:p>
      <w:r>
        <w:t>2. Docker Desktop running (for PostgreSQL container).</w:t>
      </w:r>
    </w:p>
    <w:p>
      <w:r>
        <w:t>3. Git installed.</w:t>
      </w:r>
    </w:p>
    <w:p>
      <w:pPr>
        <w:spacing w:before="280" w:after="120"/>
      </w:pPr>
      <w:r>
        <w:rPr>
          <w:rFonts w:ascii="Arial" w:hAnsi="Arial"/>
          <w:b/>
          <w:color w:val="D97706"/>
          <w:sz w:val="28"/>
        </w:rPr>
        <w:t>Step 1: Database &amp; Backend Setup</w:t>
      </w:r>
    </w:p>
    <w:p>
      <w:r>
        <w:t>Execute the following commands in the terminal inside the server/ directory:</w:t>
      </w:r>
    </w:p>
    <w:p>
      <w:r>
        <w:rPr>
          <w:rFonts w:ascii="Consolas" w:hAnsi="Consolas"/>
          <w:sz w:val="19"/>
        </w:rPr>
        <w:t>cd server</w:t>
        <w:br/>
        <w:t>cp .env.example .env</w:t>
        <w:br/>
        <w:t>docker compose up -d</w:t>
        <w:br/>
        <w:t>npm install</w:t>
        <w:br/>
        <w:t>npm run db:migrate</w:t>
        <w:br/>
        <w:t>npm run seed</w:t>
        <w:br/>
        <w:t>npm run seed:demo</w:t>
        <w:br/>
        <w:t>npm run dev</w:t>
      </w:r>
    </w:p>
    <w:p>
      <w:pPr>
        <w:spacing w:before="280" w:after="120"/>
      </w:pPr>
      <w:r>
        <w:rPr>
          <w:rFonts w:ascii="Arial" w:hAnsi="Arial"/>
          <w:b/>
          <w:color w:val="D97706"/>
          <w:sz w:val="28"/>
        </w:rPr>
        <w:t>Step 2: Frontend Setup</w:t>
      </w:r>
    </w:p>
    <w:p>
      <w:r>
        <w:t>Open a second terminal window and execute the following commands inside the client/ directory:</w:t>
      </w:r>
    </w:p>
    <w:p>
      <w:r>
        <w:rPr>
          <w:rFonts w:ascii="Consolas" w:hAnsi="Consolas"/>
          <w:sz w:val="19"/>
        </w:rPr>
        <w:t>cd client</w:t>
        <w:br/>
        <w:t>cp .env.example .env</w:t>
        <w:br/>
        <w:t>npm install</w:t>
        <w:br/>
        <w:t>npm run dev</w:t>
      </w:r>
    </w:p>
    <w:p>
      <w:pPr>
        <w:spacing w:after="240"/>
      </w:pPr>
    </w:p>
    <w:p>
      <w:pPr>
        <w:spacing w:before="360" w:after="160"/>
      </w:pPr>
      <w:r>
        <w:rPr>
          <w:rFonts w:ascii="Arial" w:hAnsi="Arial"/>
          <w:b/>
          <w:color w:val="1E293B"/>
          <w:sz w:val="36"/>
        </w:rPr>
        <w:t>5. Key Features &amp; Business Logic</w:t>
      </w:r>
    </w:p>
    <w:p>
      <w:pPr>
        <w:spacing w:before="280" w:after="120"/>
      </w:pPr>
      <w:r>
        <w:rPr>
          <w:rFonts w:ascii="Arial" w:hAnsi="Arial"/>
          <w:b/>
          <w:color w:val="D97706"/>
          <w:sz w:val="28"/>
        </w:rPr>
        <w:t>1. Table Reservation &amp; Dynamic Seat Engine</w:t>
      </w:r>
    </w:p>
    <w:p>
      <w:r>
        <w:t>The reservation module (/reserve) features a dynamic seat capacity calculation engine. When a user selects a date, time slot, and party size, the system aggregates total active table capacity and subtracts all existing bookings (PENDING, CONFIRMED, SEATED) for that exact window. It dynamically displays: Total Capacity, Free Seats at selected time, Selected Guests, and Seats Remaining after booking.</w:t>
      </w:r>
    </w:p>
    <w:p>
      <w:pPr>
        <w:spacing w:before="280" w:after="120"/>
      </w:pPr>
      <w:r>
        <w:rPr>
          <w:rFonts w:ascii="Arial" w:hAnsi="Arial"/>
          <w:b/>
          <w:color w:val="D97706"/>
          <w:sz w:val="28"/>
        </w:rPr>
        <w:t>2. Real-Time Order Synchronization</w:t>
      </w:r>
    </w:p>
    <w:p>
      <w:r>
        <w:t>Powered by Socket.io rooms. Order events (Created, Status Changed, Cancelled) are emitted instantaneously. Kitchen displays, staff consoles, and customer tracking screens update in real time without manual page refreshes.</w:t>
      </w:r>
    </w:p>
    <w:p>
      <w:pPr>
        <w:spacing w:before="280" w:after="120"/>
      </w:pPr>
      <w:r>
        <w:rPr>
          <w:rFonts w:ascii="Arial" w:hAnsi="Arial"/>
          <w:b/>
          <w:color w:val="D97706"/>
          <w:sz w:val="28"/>
        </w:rPr>
        <w:t>3. Dynamic CORS &amp; Mobile Local Area Network (LAN) Support</w:t>
      </w:r>
    </w:p>
    <w:p>
      <w:r>
        <w:t>The application automatically resolves local IP addresses (e.g. 10.128.48.93 or 172.22.224.1). When a customer scans a table QR code on their smartphone over Wi-Fi, the frontend dynamically points to the server's network origin, bypassing CORS limitations and localhost isolation.</w:t>
      </w:r>
    </w:p>
    <w:p>
      <w:pPr>
        <w:spacing w:before="280" w:after="120"/>
      </w:pPr>
      <w:r>
        <w:rPr>
          <w:rFonts w:ascii="Arial" w:hAnsi="Arial"/>
          <w:b/>
          <w:color w:val="D97706"/>
          <w:sz w:val="28"/>
        </w:rPr>
        <w:t>4. Table &amp; QR Management</w:t>
      </w:r>
    </w:p>
    <w:p>
      <w:r>
        <w:t>Admins can add new tables specifying both Table Number (e.g. T-09) and Seat Capacity (e.g. 2, 4, 6, 8 seats). The system generates a unique QR code image on demand, ready for high-resolution PNG download.</w:t>
      </w:r>
    </w:p>
    <w:p>
      <w:pPr>
        <w:spacing w:after="240"/>
      </w:pPr>
    </w:p>
    <w:p>
      <w:pPr>
        <w:spacing w:before="360" w:after="160"/>
      </w:pPr>
      <w:r>
        <w:rPr>
          <w:rFonts w:ascii="Arial" w:hAnsi="Arial"/>
          <w:b/>
          <w:color w:val="1E293B"/>
          <w:sz w:val="36"/>
        </w:rPr>
        <w:t>6. API Reference Overview</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rPr>
              <w:t>Method &amp; Endpoint</w:t>
            </w:r>
          </w:p>
        </w:tc>
        <w:tc>
          <w:tcPr>
            <w:tcW w:type="dxa" w:w="3120"/>
            <w:shd w:fill="1E293B"/>
          </w:tcPr>
          <w:p>
            <w:r>
              <w:rPr>
                <w:b/>
                <w:color w:val="FFFFFF"/>
              </w:rPr>
              <w:t>Auth &amp; Permission</w:t>
            </w:r>
          </w:p>
        </w:tc>
        <w:tc>
          <w:tcPr>
            <w:tcW w:type="dxa" w:w="3120"/>
            <w:shd w:fill="1E293B"/>
          </w:tcPr>
          <w:p>
            <w:r>
              <w:rPr>
                <w:b/>
                <w:color w:val="FFFFFF"/>
              </w:rPr>
              <w:t>Description</w:t>
            </w:r>
          </w:p>
        </w:tc>
      </w:tr>
      <w:tr>
        <w:tc>
          <w:tcPr>
            <w:tcW w:type="dxa" w:w="3120"/>
            <w:shd w:fill="F8FAFC"/>
          </w:tcPr>
          <w:p>
            <w:r>
              <w:t>GET /api/foods</w:t>
            </w:r>
          </w:p>
        </w:tc>
        <w:tc>
          <w:tcPr>
            <w:tcW w:type="dxa" w:w="3120"/>
            <w:shd w:fill="F8FAFC"/>
          </w:tcPr>
          <w:p>
            <w:r>
              <w:t>Public</w:t>
            </w:r>
          </w:p>
        </w:tc>
        <w:tc>
          <w:tcPr>
            <w:tcW w:type="dxa" w:w="3120"/>
            <w:shd w:fill="F8FAFC"/>
          </w:tcPr>
          <w:p>
            <w:r>
              <w:t>List menu items with category &amp; offer filters</w:t>
            </w:r>
          </w:p>
        </w:tc>
      </w:tr>
      <w:tr>
        <w:tc>
          <w:tcPr>
            <w:tcW w:type="dxa" w:w="3120"/>
            <w:shd w:fill="FFFFFF"/>
          </w:tcPr>
          <w:p>
            <w:r>
              <w:t>GET /api/categories</w:t>
            </w:r>
          </w:p>
        </w:tc>
        <w:tc>
          <w:tcPr>
            <w:tcW w:type="dxa" w:w="3120"/>
            <w:shd w:fill="FFFFFF"/>
          </w:tcPr>
          <w:p>
            <w:r>
              <w:t>Public</w:t>
            </w:r>
          </w:p>
        </w:tc>
        <w:tc>
          <w:tcPr>
            <w:tcW w:type="dxa" w:w="3120"/>
            <w:shd w:fill="FFFFFF"/>
          </w:tcPr>
          <w:p>
            <w:r>
              <w:t>List active food categories</w:t>
            </w:r>
          </w:p>
        </w:tc>
      </w:tr>
      <w:tr>
        <w:tc>
          <w:tcPr>
            <w:tcW w:type="dxa" w:w="3120"/>
            <w:shd w:fill="F8FAFC"/>
          </w:tcPr>
          <w:p>
            <w:r>
              <w:t>POST /api/orders</w:t>
            </w:r>
          </w:p>
        </w:tc>
        <w:tc>
          <w:tcPr>
            <w:tcW w:type="dxa" w:w="3120"/>
            <w:shd w:fill="F8FAFC"/>
          </w:tcPr>
          <w:p>
            <w:r>
              <w:t>Public (Customer)</w:t>
            </w:r>
          </w:p>
        </w:tc>
        <w:tc>
          <w:tcPr>
            <w:tcW w:type="dxa" w:w="3120"/>
            <w:shd w:fill="F8FAFC"/>
          </w:tcPr>
          <w:p>
            <w:r>
              <w:t>Place a new table order with items</w:t>
            </w:r>
          </w:p>
        </w:tc>
      </w:tr>
      <w:tr>
        <w:tc>
          <w:tcPr>
            <w:tcW w:type="dxa" w:w="3120"/>
            <w:shd w:fill="FFFFFF"/>
          </w:tcPr>
          <w:p>
            <w:r>
              <w:t>GET /api/orders/track/:token</w:t>
            </w:r>
          </w:p>
        </w:tc>
        <w:tc>
          <w:tcPr>
            <w:tcW w:type="dxa" w:w="3120"/>
            <w:shd w:fill="FFFFFF"/>
          </w:tcPr>
          <w:p>
            <w:r>
              <w:t>Public (Customer)</w:t>
            </w:r>
          </w:p>
        </w:tc>
        <w:tc>
          <w:tcPr>
            <w:tcW w:type="dxa" w:w="3120"/>
            <w:shd w:fill="FFFFFF"/>
          </w:tcPr>
          <w:p>
            <w:r>
              <w:t>Track live order status by token</w:t>
            </w:r>
          </w:p>
        </w:tc>
      </w:tr>
      <w:tr>
        <w:tc>
          <w:tcPr>
            <w:tcW w:type="dxa" w:w="3120"/>
            <w:shd w:fill="F8FAFC"/>
          </w:tcPr>
          <w:p>
            <w:r>
              <w:t>GET /api/reservations/availability</w:t>
            </w:r>
          </w:p>
        </w:tc>
        <w:tc>
          <w:tcPr>
            <w:tcW w:type="dxa" w:w="3120"/>
            <w:shd w:fill="F8FAFC"/>
          </w:tcPr>
          <w:p>
            <w:r>
              <w:t>Public</w:t>
            </w:r>
          </w:p>
        </w:tc>
        <w:tc>
          <w:tcPr>
            <w:tcW w:type="dxa" w:w="3120"/>
            <w:shd w:fill="F8FAFC"/>
          </w:tcPr>
          <w:p>
            <w:r>
              <w:t>Query available seats for date/time/partySize</w:t>
            </w:r>
          </w:p>
        </w:tc>
      </w:tr>
      <w:tr>
        <w:tc>
          <w:tcPr>
            <w:tcW w:type="dxa" w:w="3120"/>
            <w:shd w:fill="FFFFFF"/>
          </w:tcPr>
          <w:p>
            <w:r>
              <w:t>POST /api/reservations</w:t>
            </w:r>
          </w:p>
        </w:tc>
        <w:tc>
          <w:tcPr>
            <w:tcW w:type="dxa" w:w="3120"/>
            <w:shd w:fill="FFFFFF"/>
          </w:tcPr>
          <w:p>
            <w:r>
              <w:t>Public</w:t>
            </w:r>
          </w:p>
        </w:tc>
        <w:tc>
          <w:tcPr>
            <w:tcW w:type="dxa" w:w="3120"/>
            <w:shd w:fill="FFFFFF"/>
          </w:tcPr>
          <w:p>
            <w:r>
              <w:t>Request a table reservation</w:t>
            </w:r>
          </w:p>
        </w:tc>
      </w:tr>
      <w:tr>
        <w:tc>
          <w:tcPr>
            <w:tcW w:type="dxa" w:w="3120"/>
            <w:shd w:fill="F8FAFC"/>
          </w:tcPr>
          <w:p>
            <w:r>
              <w:t>POST /api/auth/login</w:t>
            </w:r>
          </w:p>
        </w:tc>
        <w:tc>
          <w:tcPr>
            <w:tcW w:type="dxa" w:w="3120"/>
            <w:shd w:fill="F8FAFC"/>
          </w:tcPr>
          <w:p>
            <w:r>
              <w:t>Public</w:t>
            </w:r>
          </w:p>
        </w:tc>
        <w:tc>
          <w:tcPr>
            <w:tcW w:type="dxa" w:w="3120"/>
            <w:shd w:fill="F8FAFC"/>
          </w:tcPr>
          <w:p>
            <w:r>
              <w:t>Authenticate staff and issue JWT tokens</w:t>
            </w:r>
          </w:p>
        </w:tc>
      </w:tr>
      <w:tr>
        <w:tc>
          <w:tcPr>
            <w:tcW w:type="dxa" w:w="3120"/>
            <w:shd w:fill="FFFFFF"/>
          </w:tcPr>
          <w:p>
            <w:r>
              <w:t>GET /api/tables</w:t>
            </w:r>
          </w:p>
        </w:tc>
        <w:tc>
          <w:tcPr>
            <w:tcW w:type="dxa" w:w="3120"/>
            <w:shd w:fill="FFFFFF"/>
          </w:tcPr>
          <w:p>
            <w:r>
              <w:t>Staff Auth</w:t>
            </w:r>
          </w:p>
        </w:tc>
        <w:tc>
          <w:tcPr>
            <w:tcW w:type="dxa" w:w="3120"/>
            <w:shd w:fill="FFFFFF"/>
          </w:tcPr>
          <w:p>
            <w:r>
              <w:t>List all tables with QR tokens and status</w:t>
            </w:r>
          </w:p>
        </w:tc>
      </w:tr>
      <w:tr>
        <w:tc>
          <w:tcPr>
            <w:tcW w:type="dxa" w:w="3120"/>
            <w:shd w:fill="F8FAFC"/>
          </w:tcPr>
          <w:p>
            <w:r>
              <w:t>POST /api/tables</w:t>
            </w:r>
          </w:p>
        </w:tc>
        <w:tc>
          <w:tcPr>
            <w:tcW w:type="dxa" w:w="3120"/>
            <w:shd w:fill="F8FAFC"/>
          </w:tcPr>
          <w:p>
            <w:r>
              <w:t>Admin (table:create)</w:t>
            </w:r>
          </w:p>
        </w:tc>
        <w:tc>
          <w:tcPr>
            <w:tcW w:type="dxa" w:w="3120"/>
            <w:shd w:fill="F8FAFC"/>
          </w:tcPr>
          <w:p>
            <w:r>
              <w:t>Create new table with seat capacity</w:t>
            </w:r>
          </w:p>
        </w:tc>
      </w:tr>
      <w:tr>
        <w:tc>
          <w:tcPr>
            <w:tcW w:type="dxa" w:w="3120"/>
            <w:shd w:fill="FFFFFF"/>
          </w:tcPr>
          <w:p>
            <w:r>
              <w:t>GET /api/admin/reports/dashboard</w:t>
            </w:r>
          </w:p>
        </w:tc>
        <w:tc>
          <w:tcPr>
            <w:tcW w:type="dxa" w:w="3120"/>
            <w:shd w:fill="FFFFFF"/>
          </w:tcPr>
          <w:p>
            <w:r>
              <w:t>Admin (dashboard:view)</w:t>
            </w:r>
          </w:p>
        </w:tc>
        <w:tc>
          <w:tcPr>
            <w:tcW w:type="dxa" w:w="3120"/>
            <w:shd w:fill="FFFFFF"/>
          </w:tcPr>
          <w:p>
            <w:r>
              <w:t>Get live revenue, order metrics &amp; top sellers</w:t>
            </w:r>
          </w:p>
        </w:tc>
      </w:tr>
      <w:tr>
        <w:tc>
          <w:tcPr>
            <w:tcW w:type="dxa" w:w="3120"/>
            <w:shd w:fill="F8FAFC"/>
          </w:tcPr>
          <w:p>
            <w:r>
              <w:t>GET /api/docs</w:t>
            </w:r>
          </w:p>
        </w:tc>
        <w:tc>
          <w:tcPr>
            <w:tcW w:type="dxa" w:w="3120"/>
            <w:shd w:fill="F8FAFC"/>
          </w:tcPr>
          <w:p>
            <w:r>
              <w:t>Public</w:t>
            </w:r>
          </w:p>
        </w:tc>
        <w:tc>
          <w:tcPr>
            <w:tcW w:type="dxa" w:w="3120"/>
            <w:shd w:fill="F8FAFC"/>
          </w:tcPr>
          <w:p>
            <w:r>
              <w:t>Interactive Swagger UI documentation page</w:t>
            </w:r>
          </w:p>
        </w:tc>
      </w:tr>
    </w:tbl>
    <w:p>
      <w:pPr>
        <w:spacing w:after="480"/>
      </w:pPr>
    </w:p>
    <w:p>
      <w:pPr>
        <w:jc w:val="center"/>
      </w:pPr>
      <w:r>
        <w:rPr>
          <w:i/>
          <w:color w:val="334155"/>
        </w:rPr>
        <w:t>--- End of Documentation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