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f8f15357554a8c" /><Relationship Type="http://schemas.openxmlformats.org/package/2006/relationships/metadata/core-properties" Target="/docProps/core.xml" Id="Rd70ab1da4fcc46e9" /><Relationship Type="http://schemas.openxmlformats.org/officeDocument/2006/relationships/extended-properties" Target="/docProps/app.xml" Id="Red6de70a63dc4bbf" /><Relationship Type="http://schemas.openxmlformats.org/officeDocument/2006/relationships/custom-properties" Target="/docProps/custom.xml" Id="Rf3fa2ec84a1f4a5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before="360" w:after="160"/>
      </w:pPr>
      <w:r>
        <w:rPr>
          <w:b/>
          <w:sz w:val="32"/>
        </w:rPr>
        <w:t xml:space="preserve">1. Abstract</w:t>
      </w:r>
    </w:p>
    <w:p w14:paraId="00100002" w14:textId="00100003">
      <w:pPr>
        <w:pStyle w:val="Normal"/>
        <w:spacing w:after="160"/>
      </w:pPr>
      <w:r>
        <w:rPr>
          <w:sz w:val="24"/>
        </w:rPr>
        <w:t xml:space="preserve">This project presents a Machine Learning-based system to predict whether an employee works Remotely, On-site, or in a Hybrid arrangement. With the rapid adoption of flexible work policies, understanding the factors that determine remote work eligibility is increasingly important for organisations and HR professionals.</w:t>
      </w:r>
    </w:p>
    <w:p w14:paraId="00100004" w14:textId="00100005">
      <w:pPr>
        <w:pStyle w:val="Normal"/>
        <w:spacing w:after="160"/>
      </w:pPr>
      <w:r>
        <w:rPr>
          <w:sz w:val="24"/>
        </w:rPr>
        <w:t xml:space="preserve">Using a dataset of 250,000 employee records, we trained and compared four classification algorithms — Logistic Regression, Decision Tree, Random Forest, and Gradient Boosting — and built an interactive web application using Streamlit that allows users to predict the work arrangement of any employee based on their professional details.</w:t>
      </w:r>
    </w:p>
    <w:p w14:paraId="00100006" w14:textId="00100007">
      <w:pPr>
        <w:pStyle w:val="Normal"/>
        <w:spacing w:after="320"/>
      </w:pPr>
      <w:r>
        <w:rPr>
          <w:sz w:val="24"/>
        </w:rPr>
        <w:t xml:space="preserve">The Gradient Boosting classifier achieved the best performance with an F1 Score of 37.59% on a perfectly balanced three-class dataset. The project includes complete data preprocessing, exploratory data analysis, model training, evaluation, and a user-friendly prediction interface.</w:t>
      </w:r>
    </w:p>
    <w:p w14:paraId="00100008" w14:textId="00100009">
      <w:pPr>
        <w:pStyle w:val="Heading1"/>
        <w:spacing w:before="360" w:after="160"/>
      </w:pPr>
      <w:r>
        <w:rPr>
          <w:b/>
          <w:sz w:val="32"/>
        </w:rPr>
        <w:t xml:space="preserve">2. Introduction</w:t>
      </w:r>
    </w:p>
    <w:p w14:paraId="0010000A" w14:textId="0010000B">
      <w:pPr>
        <w:pStyle w:val="Normal"/>
        <w:spacing w:after="160"/>
      </w:pPr>
      <w:r>
        <w:rPr>
          <w:sz w:val="24"/>
        </w:rPr>
        <w:t xml:space="preserve">The nature of work has changed dramatically in recent years. Remote work, once considered a privilege, has become a standard arrangement for millions of employees worldwide. This shift has been accelerated by technological advances, globalisation, and events such as the COVID-19 pandemic.</w:t>
      </w:r>
    </w:p>
    <w:p w14:paraId="0010000C" w14:textId="0010000D">
      <w:pPr>
        <w:pStyle w:val="Normal"/>
        <w:spacing w:after="160"/>
      </w:pPr>
      <w:r>
        <w:rPr>
          <w:sz w:val="24"/>
        </w:rPr>
        <w:t xml:space="preserve">Machine Learning (ML) is a branch of Artificial Intelligence (AI) that allows computers to learn patterns from data and make predictions without being explicitly programmed for every scenario. In this project, we apply ML to a real-world HR dataset to predict the work arrangement of employees.</w:t>
      </w:r>
    </w:p>
    <w:p w14:paraId="0010000E" w14:textId="0010000F">
      <w:pPr>
        <w:pStyle w:val="Normal"/>
        <w:spacing w:after="320"/>
      </w:pPr>
      <w:r>
        <w:rPr>
          <w:sz w:val="24"/>
        </w:rPr>
        <w:t xml:space="preserve">This is a classification problem — the goal is to assign each employee record into one of three categories: Remote (Yes), On-site (No), or Hybrid. Classification is one of the most common and well-understood problems in Machine Learning.</w:t>
      </w:r>
    </w:p>
    <w:p w14:paraId="00100010" w14:textId="00100011">
      <w:pPr>
        <w:pStyle w:val="Heading1"/>
        <w:spacing w:before="360" w:after="160"/>
      </w:pPr>
      <w:r>
        <w:rPr>
          <w:b/>
          <w:sz w:val="32"/>
        </w:rPr>
        <w:t xml:space="preserve">3. Problem Statement</w:t>
      </w:r>
    </w:p>
    <w:p w14:paraId="00100012" w14:textId="00100013">
      <w:pPr>
        <w:pStyle w:val="Normal"/>
        <w:spacing w:after="160"/>
      </w:pPr>
      <w:r>
        <w:rPr>
          <w:sz w:val="24"/>
        </w:rPr>
        <w:t xml:space="preserve">Given the professional and employment information of an employee — such as job title, years of experience, education level, number of skills, industry, company size, location, salary, and certifications — can we accurately predict their work arrangement?</w:t>
      </w:r>
    </w:p>
    <w:p w14:paraId="00100014" w14:textId="00100015">
      <w:pPr>
        <w:pStyle w:val="Normal"/>
        <w:spacing w:after="80"/>
      </w:pPr>
      <w:r>
        <w:rPr>
          <w:sz w:val="24"/>
        </w:rPr>
        <w:t xml:space="preserve">This problem is important because:</w:t>
      </w:r>
    </w:p>
    <w:p w14:paraId="00100016" w14:textId="00100017">
      <w:pPr>
        <w:pStyle w:val="Normal"/>
        <w:numPr>
          <w:ilvl w:val="0"/>
          <w:numId w:val="1"/>
        </w:numPr>
        <w:spacing w:after="80"/>
      </w:pPr>
      <w:r>
        <w:rPr>
          <w:sz w:val="24"/>
        </w:rPr>
        <w:t xml:space="preserve">- Organisations can use such models to plan workforce distribution and office space.</w:t>
      </w:r>
    </w:p>
    <w:p w14:paraId="00100018" w14:textId="00100019">
      <w:pPr>
        <w:pStyle w:val="Normal"/>
        <w:numPr>
          <w:ilvl w:val="0"/>
          <w:numId w:val="1"/>
        </w:numPr>
        <w:spacing w:after="80"/>
      </w:pPr>
      <w:r>
        <w:rPr>
          <w:sz w:val="24"/>
        </w:rPr>
        <w:t xml:space="preserve">- HR departments can identify patterns in who gets remote work vs who does not.</w:t>
      </w:r>
    </w:p>
    <w:p w14:paraId="0010001A" w14:textId="0010001B">
      <w:pPr>
        <w:pStyle w:val="Normal"/>
        <w:numPr>
          <w:ilvl w:val="0"/>
          <w:numId w:val="1"/>
        </w:numPr>
        <w:spacing w:after="320"/>
      </w:pPr>
      <w:r>
        <w:rPr>
          <w:sz w:val="24"/>
        </w:rPr>
        <w:t xml:space="preserve">- Employees can understand what factors influence remote work eligibility.</w:t>
      </w:r>
    </w:p>
    <w:p w14:paraId="0010001C" w14:textId="0010001D">
      <w:pPr>
        <w:pStyle w:val="Heading1"/>
        <w:spacing w:before="360" w:after="160"/>
      </w:pPr>
      <w:r>
        <w:rPr>
          <w:b/>
          <w:sz w:val="32"/>
        </w:rPr>
        <w:t xml:space="preserve">4. Project Objectives</w:t>
      </w:r>
    </w:p>
    <w:p w14:paraId="0010001E" w14:textId="0010001F">
      <w:pPr>
        <w:pStyle w:val="Normal"/>
        <w:spacing w:after="80"/>
      </w:pPr>
      <w:r>
        <w:rPr>
          <w:sz w:val="24"/>
        </w:rPr>
        <w:t xml:space="preserve">The specific objectives of this project are:</w:t>
      </w:r>
    </w:p>
    <w:p w14:paraId="00100020" w14:textId="00100021">
      <w:pPr>
        <w:pStyle w:val="Normal"/>
        <w:numPr>
          <w:ilvl w:val="0"/>
          <w:numId w:val="2"/>
        </w:numPr>
        <w:spacing w:after="80"/>
      </w:pPr>
      <w:r>
        <w:rPr>
          <w:sz w:val="24"/>
        </w:rPr>
        <w:t xml:space="preserve">1. To analyse and understand the employee salary dataset.</w:t>
      </w:r>
    </w:p>
    <w:p w14:paraId="00100022" w14:textId="00100023">
      <w:pPr>
        <w:pStyle w:val="Normal"/>
        <w:numPr>
          <w:ilvl w:val="0"/>
          <w:numId w:val="2"/>
        </w:numPr>
        <w:spacing w:after="80"/>
      </w:pPr>
      <w:r>
        <w:rPr>
          <w:sz w:val="24"/>
        </w:rPr>
        <w:t xml:space="preserve">2. To perform data preprocessing including encoding, scaling, and handling of data quality issues.</w:t>
      </w:r>
    </w:p>
    <w:p w14:paraId="00100024" w14:textId="00100025">
      <w:pPr>
        <w:pStyle w:val="Normal"/>
        <w:numPr>
          <w:ilvl w:val="0"/>
          <w:numId w:val="2"/>
        </w:numPr>
        <w:spacing w:after="80"/>
      </w:pPr>
      <w:r>
        <w:rPr>
          <w:sz w:val="24"/>
        </w:rPr>
        <w:t xml:space="preserve">3. To conduct exploratory data analysis and visualise relationships in the data.</w:t>
      </w:r>
    </w:p>
    <w:p w14:paraId="00100026" w14:textId="00100027">
      <w:pPr>
        <w:pStyle w:val="Normal"/>
        <w:numPr>
          <w:ilvl w:val="0"/>
          <w:numId w:val="2"/>
        </w:numPr>
        <w:spacing w:after="80"/>
      </w:pPr>
      <w:r>
        <w:rPr>
          <w:sz w:val="24"/>
        </w:rPr>
        <w:t xml:space="preserve">4. To train multiple ML classification models and compare their performance.</w:t>
      </w:r>
    </w:p>
    <w:p w14:paraId="00100028" w14:textId="00100029">
      <w:pPr>
        <w:pStyle w:val="Normal"/>
        <w:numPr>
          <w:ilvl w:val="0"/>
          <w:numId w:val="2"/>
        </w:numPr>
        <w:spacing w:after="80"/>
      </w:pPr>
      <w:r>
        <w:rPr>
          <w:sz w:val="24"/>
        </w:rPr>
        <w:t xml:space="preserve">5. To save the best model pipeline for use in a web application.</w:t>
      </w:r>
    </w:p>
    <w:p w14:paraId="0010002A" w14:textId="0010002B">
      <w:pPr>
        <w:pStyle w:val="Normal"/>
        <w:numPr>
          <w:ilvl w:val="0"/>
          <w:numId w:val="2"/>
        </w:numPr>
        <w:spacing w:after="320"/>
      </w:pPr>
      <w:r>
        <w:rPr>
          <w:sz w:val="24"/>
        </w:rPr>
        <w:t xml:space="preserve">6. To build a Streamlit web application for interactive predictions and a data dashboard.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1e550ac83d74e46" /><Relationship Type="http://schemas.openxmlformats.org/officeDocument/2006/relationships/styles" Target="/word/styles.xml" Id="R5c9edcfa9c7f41c8" /><Relationship Type="http://schemas.openxmlformats.org/officeDocument/2006/relationships/theme" Target="/word/theme/theme1.xml" Id="Ra4be9e5979dd4c9f" /><Relationship Type="http://schemas.openxmlformats.org/officeDocument/2006/relationships/numbering" Target="/word/numbering.xml" Id="R824dc0d17b2249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2026-09-23T18:41:29Z</dcterms:created>
  <cp:lastModifiedBy>OfficeCLI</cp:lastModifiedBy>
  <dcterms:modified xsi:type="dcterms:W3CDTF">2026-09-23T18:41:29Z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2026-09-23T18:42:20Z</vt:lpwstr>
  </op:property>
</op:Properties>
</file>