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2E4" w:rsidRPr="00C404B1" w:rsidRDefault="008714CA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C404B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Customer Shopping Behavior Analysis</w:t>
      </w:r>
    </w:p>
    <w:p w:rsidR="003762E4" w:rsidRPr="005752E0" w:rsidRDefault="008714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End-to-End Data Analytics Project using Python, PostgreSQL &amp; Power BI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3762E4" w:rsidRPr="00C404B1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404B1">
        <w:rPr>
          <w:rFonts w:ascii="Times New Roman" w:hAnsi="Times New Roman" w:cs="Times New Roman"/>
          <w:color w:val="000000" w:themeColor="text1"/>
        </w:rPr>
        <w:t>1. Executive Summary</w:t>
      </w:r>
    </w:p>
    <w:p w:rsidR="003762E4" w:rsidRPr="005752E0" w:rsidRDefault="008714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project analyzes a retail customer shopping behavior dataset to identify purchasing trends, customer segments, product 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performance, and revenue opportunities. The workflow combines Python for exploratory data analysis (EDA), PostgreSQL for business query </w:t>
      </w:r>
      <w:proofErr w:type="gramStart"/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analysis,</w:t>
      </w:r>
      <w:proofErr w:type="gramEnd"/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Power BI for interactive dashboard creation.</w:t>
      </w:r>
    </w:p>
    <w:p w:rsidR="003762E4" w:rsidRPr="00C404B1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404B1">
        <w:rPr>
          <w:rFonts w:ascii="Times New Roman" w:hAnsi="Times New Roman" w:cs="Times New Roman"/>
          <w:color w:val="000000" w:themeColor="text1"/>
        </w:rPr>
        <w:t>2. Project Objectives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Understand customer purchasing behavior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Identify high-performing products and categories.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Measure the impact of subscriptions and discounts.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Segment customers based on purchase history.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Build an interactive dashboard for decision making.</w:t>
      </w:r>
    </w:p>
    <w:p w:rsidR="003762E4" w:rsidRPr="00C404B1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404B1">
        <w:rPr>
          <w:rFonts w:ascii="Times New Roman" w:hAnsi="Times New Roman" w:cs="Times New Roman"/>
          <w:color w:val="000000" w:themeColor="text1"/>
        </w:rPr>
        <w:t>3. Technology Stack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Python (Pandas, NumPy, Matplotlib, S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eaborn)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PostgreSQL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Power BI Desktop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Jupyter Notebook / VS Code</w:t>
      </w:r>
    </w:p>
    <w:p w:rsidR="003762E4" w:rsidRPr="005752E0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Git &amp; GitHub</w:t>
      </w:r>
    </w:p>
    <w:p w:rsidR="003762E4" w:rsidRPr="00C404B1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404B1">
        <w:rPr>
          <w:rFonts w:ascii="Times New Roman" w:hAnsi="Times New Roman" w:cs="Times New Roman"/>
          <w:color w:val="000000" w:themeColor="text1"/>
        </w:rPr>
        <w:t>4. Dataset Summary</w:t>
      </w:r>
    </w:p>
    <w:p w:rsidR="003762E4" w:rsidRPr="005752E0" w:rsidRDefault="008714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Dataset: Customer Shopping Behavior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Approximate Records: 3,900+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Key Columns</w:t>
      </w:r>
      <w:proofErr w:type="gramStart"/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Customer ID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Age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Gender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Item Purchased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Category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Purchase Amount (USD)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L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ocation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Size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• Color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Season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Review Rating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Subscription Status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Shipping Type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Discount Applied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Promo Code Used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Previous Purchases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Payment Method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Frequency of Purchases</w:t>
      </w:r>
    </w:p>
    <w:p w:rsidR="003762E4" w:rsidRPr="00C404B1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404B1">
        <w:rPr>
          <w:rFonts w:ascii="Times New Roman" w:hAnsi="Times New Roman" w:cs="Times New Roman"/>
          <w:color w:val="000000" w:themeColor="text1"/>
        </w:rPr>
        <w:t>5. Project Workflow</w:t>
      </w:r>
    </w:p>
    <w:p w:rsidR="003762E4" w:rsidRPr="005752E0" w:rsidRDefault="008714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Raw CSV → Data Cleaning (Python) → Exploratory Dat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a Analysis → PostgreSQL Database → SQL Business Queries → Power BI Dashboard → Business Insights &amp; Recommendations</w:t>
      </w:r>
    </w:p>
    <w:p w:rsidR="00AA65CC" w:rsidRPr="00C404B1" w:rsidRDefault="00AA65CC" w:rsidP="00AA65C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404B1">
        <w:rPr>
          <w:rFonts w:ascii="Times New Roman" w:hAnsi="Times New Roman" w:cs="Times New Roman"/>
          <w:color w:val="000000" w:themeColor="text1"/>
        </w:rPr>
        <w:t>6. Exploratory Data Analysis (Python)</w:t>
      </w:r>
    </w:p>
    <w:p w:rsidR="00AA65CC" w:rsidRPr="005752E0" w:rsidRDefault="00AA65CC" w:rsidP="00AA65C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>Dataset Overview</w:t>
      </w:r>
    </w:p>
    <w:p w:rsidR="00AA65CC" w:rsidRPr="005752E0" w:rsidRDefault="005752E0" w:rsidP="00AA65CC">
      <w:pPr>
        <w:pStyle w:val="NormalWeb"/>
        <w:rPr>
          <w:color w:val="000000" w:themeColor="text1"/>
        </w:rPr>
      </w:pPr>
      <w:r w:rsidRPr="005752E0">
        <w:rPr>
          <w:color w:val="000000" w:themeColor="text1"/>
        </w:rPr>
        <w:drawing>
          <wp:inline distT="0" distB="0" distL="0" distR="0">
            <wp:extent cx="5486400" cy="3086100"/>
            <wp:effectExtent l="19050" t="0" r="0" b="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10 AM (2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5752E0" w:rsidRDefault="00AA65CC" w:rsidP="00AA65CC">
      <w:pPr>
        <w:pStyle w:val="NormalWeb"/>
        <w:rPr>
          <w:color w:val="000000" w:themeColor="text1"/>
        </w:rPr>
      </w:pPr>
      <w:r w:rsidRPr="005752E0">
        <w:rPr>
          <w:rStyle w:val="Strong"/>
          <w:color w:val="000000" w:themeColor="text1"/>
        </w:rPr>
        <w:t>Observation</w:t>
      </w:r>
    </w:p>
    <w:p w:rsidR="00AA65CC" w:rsidRPr="005752E0" w:rsidRDefault="00AA65CC" w:rsidP="00AA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records: </w:t>
      </w:r>
      <w:r w:rsidRPr="005752E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3,900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A65CC" w:rsidRPr="005752E0" w:rsidRDefault="00AA65CC" w:rsidP="00AA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features: </w:t>
      </w:r>
      <w:r w:rsidRPr="005752E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18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A65CC" w:rsidRPr="005752E0" w:rsidRDefault="00AA65CC" w:rsidP="00AA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Average customer age: </w:t>
      </w:r>
      <w:r w:rsidRPr="005752E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44 years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A65CC" w:rsidRPr="005752E0" w:rsidRDefault="00AA65CC" w:rsidP="00AA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Average purchase amount: </w:t>
      </w:r>
      <w:r w:rsidRPr="005752E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$59.76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A65CC" w:rsidRPr="005752E0" w:rsidRDefault="00AA65CC" w:rsidP="00AA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Average review rating: </w:t>
      </w:r>
      <w:r w:rsidRPr="005752E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3.75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A65CC" w:rsidRPr="005752E0" w:rsidRDefault="00AA65CC" w:rsidP="00AA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Most customers are </w:t>
      </w:r>
      <w:r w:rsidRPr="005752E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Male</w:t>
      </w: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AA65CC" w:rsidRPr="00C404B1" w:rsidRDefault="00AA65CC" w:rsidP="00C404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Clothing is the most purchased category. </w:t>
      </w:r>
    </w:p>
    <w:p w:rsidR="00AA65CC" w:rsidRPr="00C404B1" w:rsidRDefault="00AA65CC" w:rsidP="00AA65C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404B1">
        <w:rPr>
          <w:rFonts w:ascii="Times New Roman" w:hAnsi="Times New Roman" w:cs="Times New Roman"/>
          <w:color w:val="000000" w:themeColor="text1"/>
        </w:rPr>
        <w:t>7. SQL Business Analysis</w:t>
      </w:r>
    </w:p>
    <w:p w:rsidR="00AA65CC" w:rsidRPr="00C404B1" w:rsidRDefault="00AA65CC" w:rsidP="00AA65CC">
      <w:pPr>
        <w:pStyle w:val="Heading2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Q1. Total Revenue Generated by Gender</w:t>
      </w:r>
    </w:p>
    <w:p w:rsidR="00AA65CC" w:rsidRPr="00C404B1" w:rsidRDefault="00AA65CC" w:rsidP="005752E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752E0" w:rsidRPr="00C404B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2903557" cy="1076577"/>
            <wp:effectExtent l="19050" t="0" r="0" b="0"/>
            <wp:docPr id="25" name="Picture 21" descr="C:\Users\HP\AppData\Local\Packages\5319275A.WhatsAppDesktop_cv1g1gvanyjgm\LocalState\sessions\EE6FCDB1F2EC26BEB2DF4DBDCC2ED89CAD77B62B\transfers\2026-26\WhatsApp Image 2026-06-28 at 11.52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AppData\Local\Packages\5319275A.WhatsAppDesktop_cv1g1gvanyjgm\LocalState\sessions\EE6FCDB1F2EC26BEB2DF4DBDCC2ED89CAD77B62B\transfers\2026-26\WhatsApp Image 2026-06-28 at 11.52.59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488" cy="1079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(Female: 75,191 | Male: 157,890)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5752E0" w:rsidRPr="00C404B1" w:rsidRDefault="00AA65CC" w:rsidP="005752E0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Male customers generated significantly higher revenue than female customers, indicating a larger contribution to total sales.</w:t>
      </w:r>
    </w:p>
    <w:p w:rsidR="00AA65CC" w:rsidRPr="00C404B1" w:rsidRDefault="00AA65CC" w:rsidP="005752E0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Q2. Customers Using Discounts but Spending Above Average</w:t>
      </w:r>
    </w:p>
    <w:p w:rsidR="00AA65CC" w:rsidRPr="00C404B1" w:rsidRDefault="00C404B1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drawing>
          <wp:inline distT="0" distB="0" distL="0" distR="0">
            <wp:extent cx="2984580" cy="1900592"/>
            <wp:effectExtent l="19050" t="0" r="627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7 AM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499" cy="190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</w:t>
      </w:r>
      <w:proofErr w:type="spellStart"/>
      <w:proofErr w:type="gramStart"/>
      <w:r w:rsidRPr="00C404B1">
        <w:rPr>
          <w:rStyle w:val="Emphasis"/>
          <w:rFonts w:eastAsiaTheme="majorEastAsia"/>
          <w:i w:val="0"/>
          <w:color w:val="000000" w:themeColor="text1"/>
        </w:rPr>
        <w:t>customer_id</w:t>
      </w:r>
      <w:proofErr w:type="spellEnd"/>
      <w:proofErr w:type="gramEnd"/>
      <w:r w:rsidRPr="00C404B1">
        <w:rPr>
          <w:rStyle w:val="Emphasis"/>
          <w:rFonts w:eastAsiaTheme="majorEastAsia"/>
          <w:i w:val="0"/>
          <w:color w:val="000000" w:themeColor="text1"/>
        </w:rPr>
        <w:t xml:space="preserve"> and </w:t>
      </w:r>
      <w:proofErr w:type="spellStart"/>
      <w:r w:rsidRPr="00C404B1">
        <w:rPr>
          <w:rStyle w:val="Emphasis"/>
          <w:rFonts w:eastAsiaTheme="majorEastAsia"/>
          <w:i w:val="0"/>
          <w:color w:val="000000" w:themeColor="text1"/>
        </w:rPr>
        <w:t>purchase_amount_usd</w:t>
      </w:r>
      <w:proofErr w:type="spellEnd"/>
      <w:r w:rsidRPr="00C404B1">
        <w:rPr>
          <w:rStyle w:val="Emphasis"/>
          <w:rFonts w:eastAsiaTheme="majorEastAsia"/>
          <w:i w:val="0"/>
          <w:color w:val="000000" w:themeColor="text1"/>
        </w:rPr>
        <w:t xml:space="preserve"> table)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Several customers purchased above the average purchase amount despite receiving discounts, suggesting discounts successfully encouraged higher spending.</w:t>
      </w:r>
    </w:p>
    <w:p w:rsidR="00AA65CC" w:rsidRDefault="00AA65CC" w:rsidP="005752E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Q3. Top 5 Products with Highest Average Review Rating</w:t>
      </w:r>
    </w:p>
    <w:p w:rsidR="00C404B1" w:rsidRPr="00C404B1" w:rsidRDefault="00C404B1" w:rsidP="005752E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903557" cy="1700280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7 AM (2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515" cy="170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(Gloves, Sandals, Boots, Hat, Skirt)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AA65CC" w:rsidRPr="00C404B1" w:rsidRDefault="00AA65CC" w:rsidP="005752E0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Gloves received the highest average customer rating, followed closely by Sandals and Boots. These products demonstrate high customer satisfaction.</w:t>
      </w:r>
    </w:p>
    <w:p w:rsidR="00AA65CC" w:rsidRPr="00C404B1" w:rsidRDefault="00AA65CC" w:rsidP="00AA65CC">
      <w:pPr>
        <w:pStyle w:val="Heading2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Q4. Average Purchase Amount by Shipping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04B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Typ</w:t>
      </w:r>
      <w:r w:rsidR="00C404B1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drawing>
          <wp:inline distT="0" distB="0" distL="0" distR="0">
            <wp:extent cx="3829532" cy="1279002"/>
            <wp:effectExtent l="1905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8 A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710" cy="12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(Standard = 58.46, Express = 60.48)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Customers selecting Express Shipping spend slightly more than customers choosing Standard Shipping.</w:t>
      </w:r>
    </w:p>
    <w:p w:rsidR="00C404B1" w:rsidRDefault="00C404B1" w:rsidP="005752E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A65CC" w:rsidRPr="00C404B1" w:rsidRDefault="00AA65CC" w:rsidP="005752E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Q5. Subscriber </w:t>
      </w:r>
      <w:proofErr w:type="spellStart"/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vs</w:t>
      </w:r>
      <w:proofErr w:type="spellEnd"/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Non-Subscriber Spending</w:t>
      </w:r>
    </w:p>
    <w:p w:rsidR="00AA65CC" w:rsidRPr="00C404B1" w:rsidRDefault="005752E0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drawing>
          <wp:inline distT="0" distB="0" distL="0" distR="0">
            <wp:extent cx="3540165" cy="925559"/>
            <wp:effectExtent l="19050" t="0" r="3135" b="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8 AM 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297" cy="92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lastRenderedPageBreak/>
        <w:t>(Subscription Status table)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AA65CC" w:rsidRPr="00C404B1" w:rsidRDefault="00AA65CC" w:rsidP="005752E0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Although subscribers have a similar average purchase amount, non-subscribers contribute a larger share of total revenue due to their higher customer count.</w:t>
      </w:r>
    </w:p>
    <w:p w:rsidR="00AA65CC" w:rsidRPr="00C404B1" w:rsidRDefault="00AA65CC" w:rsidP="00AA65CC">
      <w:pPr>
        <w:pStyle w:val="Heading2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Q6. Products with Highest Discount Usage</w:t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drawing>
          <wp:inline distT="0" distB="0" distL="0" distR="0">
            <wp:extent cx="3887405" cy="1585731"/>
            <wp:effectExtent l="1905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8 AM (2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3483" cy="15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(Hat, Sneakers, Coat, Sweater, Pants)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Hat purchases received discounts most frequently, followed by Sneakers and Coats.</w:t>
      </w:r>
    </w:p>
    <w:p w:rsidR="00AA65CC" w:rsidRPr="00C404B1" w:rsidRDefault="00AA65CC" w:rsidP="00AA65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A65CC" w:rsidRPr="00C404B1" w:rsidRDefault="00AA65CC" w:rsidP="00AA65CC">
      <w:pPr>
        <w:pStyle w:val="Heading2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Q7. Customer Segmentation</w:t>
      </w:r>
    </w:p>
    <w:p w:rsidR="00AA65CC" w:rsidRPr="00C404B1" w:rsidRDefault="005752E0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drawing>
          <wp:inline distT="0" distB="0" distL="0" distR="0">
            <wp:extent cx="4199922" cy="1527858"/>
            <wp:effectExtent l="19050" t="0" r="0" b="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9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215" cy="152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(Loyal = 3476, Returning = 424)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AA65CC" w:rsidRPr="00C404B1" w:rsidRDefault="00AA65CC" w:rsidP="00C404B1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 xml:space="preserve">The majority of customers are </w:t>
      </w:r>
      <w:proofErr w:type="gramStart"/>
      <w:r w:rsidRPr="00C404B1">
        <w:rPr>
          <w:color w:val="000000" w:themeColor="text1"/>
        </w:rPr>
        <w:t>Loyal</w:t>
      </w:r>
      <w:proofErr w:type="gramEnd"/>
      <w:r w:rsidRPr="00C404B1">
        <w:rPr>
          <w:color w:val="000000" w:themeColor="text1"/>
        </w:rPr>
        <w:t xml:space="preserve"> customers, indicating strong customer retention.</w:t>
      </w:r>
    </w:p>
    <w:p w:rsidR="00AA65CC" w:rsidRPr="00C404B1" w:rsidRDefault="00AA65CC" w:rsidP="00AA65CC">
      <w:pPr>
        <w:pStyle w:val="Heading2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Q8. Top 3 Products Purchased in Each Category</w:t>
      </w:r>
    </w:p>
    <w:p w:rsidR="00AA65CC" w:rsidRPr="00C404B1" w:rsidRDefault="005752E0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drawing>
          <wp:inline distT="0" distB="0" distL="0" distR="0">
            <wp:extent cx="3806383" cy="1961454"/>
            <wp:effectExtent l="19050" t="0" r="3617" b="0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9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8436" cy="196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(Category-wise ranking table)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AA65CC" w:rsidRPr="00C404B1" w:rsidRDefault="00AA65CC" w:rsidP="008714CA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Jewelry, Blouse, Sandals, and Jackets dominate their respective product categories.</w:t>
      </w:r>
    </w:p>
    <w:p w:rsidR="00AA65CC" w:rsidRPr="008714CA" w:rsidRDefault="00AA65CC" w:rsidP="00AA65CC">
      <w:pPr>
        <w:pStyle w:val="Heading2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714C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Q9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8714C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Repeat Buyers and Subscription Status</w:t>
      </w:r>
    </w:p>
    <w:p w:rsidR="00AA65CC" w:rsidRPr="00C404B1" w:rsidRDefault="005752E0" w:rsidP="00AA65CC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drawing>
          <wp:inline distT="0" distB="0" distL="0" distR="0">
            <wp:extent cx="2945548" cy="995423"/>
            <wp:effectExtent l="19050" t="0" r="7202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09 AM (2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7136" cy="9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(72.44% No | 27.56% Yes)</w:t>
      </w:r>
    </w:p>
    <w:p w:rsidR="00AA65CC" w:rsidRPr="00C404B1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:rsidR="00C404B1" w:rsidRDefault="00AA65CC" w:rsidP="00C404B1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Most repeat buyers are still non-subscribers, suggesting an opportunity to convert loyal customers into subscription members.</w:t>
      </w:r>
    </w:p>
    <w:p w:rsidR="00AA65CC" w:rsidRPr="00C404B1" w:rsidRDefault="00AA65CC" w:rsidP="00C404B1">
      <w:pPr>
        <w:pStyle w:val="NormalWeb"/>
        <w:rPr>
          <w:color w:val="000000" w:themeColor="text1"/>
        </w:rPr>
      </w:pPr>
      <w:r w:rsidRPr="00C404B1">
        <w:rPr>
          <w:color w:val="000000" w:themeColor="text1"/>
        </w:rPr>
        <w:t>Q10. Revenue Contribution by Age Group</w:t>
      </w:r>
    </w:p>
    <w:p w:rsidR="00C404B1" w:rsidRPr="00C404B1" w:rsidRDefault="00C404B1" w:rsidP="00AA65CC">
      <w:pPr>
        <w:pStyle w:val="NormalWeb"/>
        <w:rPr>
          <w:color w:val="000000" w:themeColor="text1"/>
        </w:rPr>
      </w:pPr>
      <w:r w:rsidRPr="00C404B1">
        <w:rPr>
          <w:noProof/>
          <w:color w:val="000000" w:themeColor="text1"/>
        </w:rPr>
        <w:drawing>
          <wp:inline distT="0" distB="0" distL="0" distR="0">
            <wp:extent cx="2016824" cy="1105383"/>
            <wp:effectExtent l="19050" t="0" r="2476" b="0"/>
            <wp:docPr id="29" name="Picture 44" descr="C:\Users\HP\AppData\Local\Packages\5319275A.WhatsAppDesktop_cv1g1gvanyjgm\LocalState\sessions\EE6FCDB1F2EC26BEB2DF4DBDCC2ED89CAD77B62B\transfers\2026-26\WhatsApp Image 2026-06-28 at 11.53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HP\AppData\Local\Packages\5319275A.WhatsAppDesktop_cv1g1gvanyjgm\LocalState\sessions\EE6FCDB1F2EC26BEB2DF4DBDCC2ED89CAD77B62B\transfers\2026-26\WhatsApp Image 2026-06-28 at 11.53.26 A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798" cy="1107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65CC" w:rsidRPr="00C404B1" w:rsidRDefault="00AA65CC" w:rsidP="00AA65CC">
      <w:pPr>
        <w:pStyle w:val="NormalWeb"/>
        <w:rPr>
          <w:i/>
          <w:color w:val="000000" w:themeColor="text1"/>
        </w:rPr>
      </w:pPr>
      <w:r w:rsidRPr="00C404B1">
        <w:rPr>
          <w:rStyle w:val="Emphasis"/>
          <w:rFonts w:eastAsiaTheme="majorEastAsia"/>
          <w:i w:val="0"/>
          <w:color w:val="000000" w:themeColor="text1"/>
        </w:rPr>
        <w:t>(56+, 46–55, 26–35...)</w:t>
      </w:r>
    </w:p>
    <w:p w:rsidR="00AA65CC" w:rsidRPr="005752E0" w:rsidRDefault="00AA65CC" w:rsidP="00AA65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5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Insight</w:t>
      </w:r>
    </w:p>
    <w:p w:rsidR="003762E4" w:rsidRPr="005752E0" w:rsidRDefault="00AA65CC" w:rsidP="00C404B1">
      <w:pPr>
        <w:pStyle w:val="NormalWeb"/>
        <w:rPr>
          <w:color w:val="000000" w:themeColor="text1"/>
        </w:rPr>
      </w:pPr>
      <w:r w:rsidRPr="005752E0">
        <w:rPr>
          <w:color w:val="000000" w:themeColor="text1"/>
        </w:rPr>
        <w:t xml:space="preserve">Customers aged </w:t>
      </w:r>
      <w:r w:rsidRPr="005752E0">
        <w:rPr>
          <w:rStyle w:val="Strong"/>
          <w:color w:val="000000" w:themeColor="text1"/>
        </w:rPr>
        <w:t>56+</w:t>
      </w:r>
      <w:r w:rsidRPr="005752E0">
        <w:rPr>
          <w:color w:val="000000" w:themeColor="text1"/>
        </w:rPr>
        <w:t xml:space="preserve"> contribute the highest revenue, followed by the </w:t>
      </w:r>
      <w:r w:rsidRPr="005752E0">
        <w:rPr>
          <w:rStyle w:val="Strong"/>
          <w:color w:val="000000" w:themeColor="text1"/>
        </w:rPr>
        <w:t>46–55</w:t>
      </w:r>
      <w:r w:rsidRPr="005752E0">
        <w:rPr>
          <w:color w:val="000000" w:themeColor="text1"/>
        </w:rPr>
        <w:t xml:space="preserve"> age group.</w:t>
      </w:r>
    </w:p>
    <w:p w:rsidR="00C404B1" w:rsidRPr="00C404B1" w:rsidRDefault="00C404B1" w:rsidP="00C404B1">
      <w:pPr>
        <w:pStyle w:val="Heading1"/>
        <w:rPr>
          <w:rFonts w:ascii="Times New Roman" w:hAnsi="Times New Roman" w:cs="Times New Roman"/>
          <w:color w:val="auto"/>
        </w:rPr>
      </w:pPr>
      <w:r w:rsidRPr="00C404B1">
        <w:rPr>
          <w:rFonts w:ascii="Times New Roman" w:hAnsi="Times New Roman" w:cs="Times New Roman"/>
          <w:color w:val="auto"/>
        </w:rPr>
        <w:t>8. Power BI Dashboard</w:t>
      </w:r>
    </w:p>
    <w:p w:rsidR="00C404B1" w:rsidRDefault="00C404B1" w:rsidP="00C404B1">
      <w:pPr>
        <w:pStyle w:val="NormalWeb"/>
      </w:pPr>
      <w:r w:rsidRPr="00C404B1">
        <w:drawing>
          <wp:inline distT="0" distB="0" distL="0" distR="0">
            <wp:extent cx="4367755" cy="2540643"/>
            <wp:effectExtent l="19050" t="0" r="0" b="0"/>
            <wp:docPr id="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11.20.10 AM (1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0305" cy="254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4B1" w:rsidRPr="00C404B1" w:rsidRDefault="00C404B1" w:rsidP="00C404B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404B1">
        <w:rPr>
          <w:rFonts w:ascii="Times New Roman" w:hAnsi="Times New Roman" w:cs="Times New Roman"/>
          <w:color w:val="auto"/>
          <w:sz w:val="24"/>
          <w:szCs w:val="24"/>
        </w:rPr>
        <w:t>Dashboard KPIs</w:t>
      </w:r>
    </w:p>
    <w:p w:rsidR="00C404B1" w:rsidRPr="00C404B1" w:rsidRDefault="00C404B1" w:rsidP="00C40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Total Customers: </w:t>
      </w:r>
      <w:r w:rsidRPr="00C404B1">
        <w:rPr>
          <w:rStyle w:val="Strong"/>
          <w:rFonts w:ascii="Times New Roman" w:hAnsi="Times New Roman" w:cs="Times New Roman"/>
          <w:sz w:val="24"/>
          <w:szCs w:val="24"/>
        </w:rPr>
        <w:t>4K</w:t>
      </w:r>
      <w:r w:rsidRPr="00C404B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04B1" w:rsidRPr="00C404B1" w:rsidRDefault="00C404B1" w:rsidP="00C40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Average Purchase Amount: </w:t>
      </w:r>
      <w:r w:rsidRPr="00C404B1">
        <w:rPr>
          <w:rStyle w:val="Strong"/>
          <w:rFonts w:ascii="Times New Roman" w:hAnsi="Times New Roman" w:cs="Times New Roman"/>
          <w:sz w:val="24"/>
          <w:szCs w:val="24"/>
        </w:rPr>
        <w:t>59.76 USD</w:t>
      </w:r>
      <w:r w:rsidRPr="00C404B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04B1" w:rsidRPr="00C404B1" w:rsidRDefault="00C404B1" w:rsidP="00C40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Average Review Rating: </w:t>
      </w:r>
      <w:r w:rsidRPr="00C404B1">
        <w:rPr>
          <w:rStyle w:val="Strong"/>
          <w:rFonts w:ascii="Times New Roman" w:hAnsi="Times New Roman" w:cs="Times New Roman"/>
          <w:sz w:val="24"/>
          <w:szCs w:val="24"/>
        </w:rPr>
        <w:t>3.75</w:t>
      </w:r>
      <w:r w:rsidRPr="00C404B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04B1" w:rsidRPr="00C404B1" w:rsidRDefault="00C404B1" w:rsidP="00C404B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404B1">
        <w:rPr>
          <w:rFonts w:ascii="Times New Roman" w:hAnsi="Times New Roman" w:cs="Times New Roman"/>
          <w:color w:val="auto"/>
          <w:sz w:val="24"/>
          <w:szCs w:val="24"/>
        </w:rPr>
        <w:t>Dashboard Visuals</w:t>
      </w:r>
    </w:p>
    <w:p w:rsidR="00C404B1" w:rsidRPr="00C404B1" w:rsidRDefault="00C404B1" w:rsidP="00C404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Revenue by Category </w:t>
      </w:r>
    </w:p>
    <w:p w:rsidR="00C404B1" w:rsidRPr="00C404B1" w:rsidRDefault="00C404B1" w:rsidP="00C404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Sales by Category </w:t>
      </w:r>
    </w:p>
    <w:p w:rsidR="00C404B1" w:rsidRPr="00C404B1" w:rsidRDefault="00C404B1" w:rsidP="00C404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Revenue by Age Group </w:t>
      </w:r>
    </w:p>
    <w:p w:rsidR="00C404B1" w:rsidRPr="00C404B1" w:rsidRDefault="00C404B1" w:rsidP="00C404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Sales by Age Group </w:t>
      </w:r>
    </w:p>
    <w:p w:rsidR="00C404B1" w:rsidRPr="00C404B1" w:rsidRDefault="00C404B1" w:rsidP="00C404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Subscription Distribution </w:t>
      </w:r>
    </w:p>
    <w:p w:rsidR="00C404B1" w:rsidRPr="00C404B1" w:rsidRDefault="00C404B1" w:rsidP="00C404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Interactive Filters: </w:t>
      </w:r>
    </w:p>
    <w:p w:rsidR="00C404B1" w:rsidRPr="00C404B1" w:rsidRDefault="00C404B1" w:rsidP="00C404B1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Gender </w:t>
      </w:r>
    </w:p>
    <w:p w:rsidR="00C404B1" w:rsidRPr="00C404B1" w:rsidRDefault="00C404B1" w:rsidP="00C404B1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Subscription Status </w:t>
      </w:r>
    </w:p>
    <w:p w:rsidR="00C404B1" w:rsidRPr="00C404B1" w:rsidRDefault="00C404B1" w:rsidP="00C404B1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Category </w:t>
      </w:r>
    </w:p>
    <w:p w:rsidR="00C404B1" w:rsidRPr="00C404B1" w:rsidRDefault="00C404B1" w:rsidP="00C404B1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Shipping Type </w:t>
      </w:r>
    </w:p>
    <w:p w:rsidR="00C404B1" w:rsidRPr="00C404B1" w:rsidRDefault="00C404B1" w:rsidP="00C404B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404B1">
        <w:rPr>
          <w:rFonts w:ascii="Times New Roman" w:hAnsi="Times New Roman" w:cs="Times New Roman"/>
          <w:color w:val="auto"/>
          <w:sz w:val="24"/>
          <w:szCs w:val="24"/>
        </w:rPr>
        <w:t>Dashboard Insights</w:t>
      </w:r>
    </w:p>
    <w:p w:rsidR="00C404B1" w:rsidRPr="00C404B1" w:rsidRDefault="00C404B1" w:rsidP="00C404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Clothing generates the highest revenue. </w:t>
      </w:r>
    </w:p>
    <w:p w:rsidR="00C404B1" w:rsidRPr="00C404B1" w:rsidRDefault="00C404B1" w:rsidP="00C404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Senior customers contribute the largest revenue share. </w:t>
      </w:r>
    </w:p>
    <w:p w:rsidR="00C404B1" w:rsidRPr="00C404B1" w:rsidRDefault="00C404B1" w:rsidP="00C404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lastRenderedPageBreak/>
        <w:t xml:space="preserve">Only 27% of customers are subscribers. </w:t>
      </w:r>
    </w:p>
    <w:p w:rsidR="00C404B1" w:rsidRPr="00C404B1" w:rsidRDefault="00C404B1" w:rsidP="00C404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Clothing has the highest number of purchases. </w:t>
      </w:r>
    </w:p>
    <w:p w:rsidR="00C404B1" w:rsidRPr="00C404B1" w:rsidRDefault="00C404B1" w:rsidP="00C404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04B1">
        <w:rPr>
          <w:rFonts w:ascii="Times New Roman" w:hAnsi="Times New Roman" w:cs="Times New Roman"/>
          <w:sz w:val="24"/>
          <w:szCs w:val="24"/>
        </w:rPr>
        <w:t xml:space="preserve">Interactive slicers allow detailed customer segmentation. </w:t>
      </w:r>
    </w:p>
    <w:p w:rsidR="003762E4" w:rsidRPr="00C404B1" w:rsidRDefault="003762E4">
      <w:pPr>
        <w:rPr>
          <w:rFonts w:ascii="Times New Roman" w:hAnsi="Times New Roman" w:cs="Times New Roman"/>
          <w:sz w:val="24"/>
          <w:szCs w:val="24"/>
        </w:rPr>
      </w:pPr>
    </w:p>
    <w:p w:rsidR="003762E4" w:rsidRPr="008714CA" w:rsidRDefault="008714CA">
      <w:pPr>
        <w:pStyle w:val="Heading1"/>
        <w:rPr>
          <w:rFonts w:ascii="Times New Roman" w:hAnsi="Times New Roman" w:cs="Times New Roman"/>
          <w:color w:val="auto"/>
        </w:rPr>
      </w:pPr>
      <w:r w:rsidRPr="008714CA">
        <w:rPr>
          <w:rFonts w:ascii="Times New Roman" w:hAnsi="Times New Roman" w:cs="Times New Roman"/>
          <w:color w:val="auto"/>
        </w:rPr>
        <w:t>9. Key Business Insights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Clothing contributes the highest sales and revenue.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Adults and middle-aged customers generate the largest revenue share.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Subscribers generally contribute higher revenue than non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-subsscribers.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Products with higher ratings tend to perform better.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Discount campaigns improve customer purchases.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Repeat buyers show stronger subscription adoption.</w:t>
      </w:r>
    </w:p>
    <w:p w:rsidR="003762E4" w:rsidRPr="008714CA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714CA">
        <w:rPr>
          <w:rFonts w:ascii="Times New Roman" w:hAnsi="Times New Roman" w:cs="Times New Roman"/>
          <w:color w:val="000000" w:themeColor="text1"/>
        </w:rPr>
        <w:t>10. Business Recommendations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Strengthen loyalty and membership programs.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Target marketing 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campaigns toward high-value customer segments.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Promote highly-rated products more aggressively.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Offer personalized recommendations using previous purchase history.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Optimize discount campaigns based on product performance.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Improve inventory planning for top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-selling categories.</w:t>
      </w:r>
    </w:p>
    <w:p w:rsidR="003762E4" w:rsidRPr="008714CA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714CA">
        <w:rPr>
          <w:rFonts w:ascii="Times New Roman" w:hAnsi="Times New Roman" w:cs="Times New Roman"/>
          <w:color w:val="000000" w:themeColor="text1"/>
        </w:rPr>
        <w:t>11. Conclusion</w:t>
      </w:r>
    </w:p>
    <w:p w:rsidR="003762E4" w:rsidRPr="00C404B1" w:rsidRDefault="008714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The project demonstrates a complete analytics pipeline from raw data to executive dashboard. It showcases practical skills in Python, SQL, PostgreSQL, Power BI, business intelligence, and storytelling, making it suitable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a professional data analyst portfolio.</w:t>
      </w:r>
    </w:p>
    <w:p w:rsidR="003762E4" w:rsidRPr="008714CA" w:rsidRDefault="008714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714CA">
        <w:rPr>
          <w:rFonts w:ascii="Times New Roman" w:hAnsi="Times New Roman" w:cs="Times New Roman"/>
          <w:color w:val="000000" w:themeColor="text1"/>
        </w:rPr>
        <w:t>12. Future Scope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Build predictive models for customer lifetime value.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Develop churn prediction using machine learning.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Create recommendation systems.</w:t>
      </w:r>
    </w:p>
    <w:p w:rsidR="003762E4" w:rsidRPr="00C404B1" w:rsidRDefault="008714CA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Automate dashboard refresh using Power BI Ser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C404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762E4" w:rsidRPr="00C404B1" w:rsidRDefault="003762E4" w:rsidP="00C404B1">
      <w:pPr>
        <w:rPr>
          <w:rFonts w:ascii="Times New Roman" w:hAnsi="Times New Roman" w:cs="Times New Roman"/>
        </w:rPr>
      </w:pPr>
    </w:p>
    <w:sectPr w:rsidR="003762E4" w:rsidRPr="00C40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6EA5F44"/>
    <w:multiLevelType w:val="multilevel"/>
    <w:tmpl w:val="FE0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D51AA5"/>
    <w:multiLevelType w:val="multilevel"/>
    <w:tmpl w:val="BC3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FB3FB6"/>
    <w:multiLevelType w:val="multilevel"/>
    <w:tmpl w:val="B5D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233676"/>
    <w:multiLevelType w:val="multilevel"/>
    <w:tmpl w:val="3C6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762E4"/>
    <w:rsid w:val="005752E0"/>
    <w:rsid w:val="008714CA"/>
    <w:rsid w:val="00AA1D8D"/>
    <w:rsid w:val="00AA65CC"/>
    <w:rsid w:val="00B47730"/>
    <w:rsid w:val="00C404B1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A6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5C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A6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65C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4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2026-06-28T06:40:00Z</dcterms:created>
  <dcterms:modified xsi:type="dcterms:W3CDTF">2026-06-28T06:40:00Z</dcterms:modified>
</cp:coreProperties>
</file>