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1630ED">
      <w:pPr>
        <w:pStyle w:val="Style2"/>
        <w:widowControl/>
        <w:spacing w:before="43"/>
        <w:ind w:left="2798"/>
        <w:jc w:val="both"/>
        <w:rPr>
          <w:rStyle w:val="FontStyle11"/>
        </w:rPr>
      </w:pPr>
      <w:bookmarkStart w:id="0" w:name="_GoBack"/>
      <w:bookmarkEnd w:id="0"/>
      <w:r>
        <w:rPr>
          <w:rStyle w:val="FontStyle11"/>
        </w:rPr>
        <w:t>Precedent No. 41</w:t>
      </w:r>
    </w:p>
    <w:p w:rsidR="00000000" w:rsidRDefault="001630ED">
      <w:pPr>
        <w:pStyle w:val="Style2"/>
        <w:widowControl/>
        <w:spacing w:before="38" w:line="293" w:lineRule="exact"/>
        <w:jc w:val="center"/>
        <w:rPr>
          <w:rStyle w:val="FontStyle11"/>
        </w:rPr>
      </w:pPr>
      <w:r>
        <w:rPr>
          <w:rStyle w:val="FontStyle11"/>
        </w:rPr>
        <w:t>AFFIDAVIT: IN A CIVIL REVISION PETITION - SEEKING STAY</w:t>
      </w:r>
    </w:p>
    <w:p w:rsidR="00000000" w:rsidRDefault="001630ED">
      <w:pPr>
        <w:pStyle w:val="Style3"/>
        <w:widowControl/>
        <w:tabs>
          <w:tab w:val="left" w:leader="dot" w:pos="4829"/>
        </w:tabs>
        <w:spacing w:line="293" w:lineRule="exact"/>
        <w:jc w:val="center"/>
        <w:rPr>
          <w:rStyle w:val="FontStyle13"/>
        </w:rPr>
      </w:pPr>
      <w:r>
        <w:rPr>
          <w:rStyle w:val="FontStyle13"/>
        </w:rPr>
        <w:t>BEFORE THE HIGH COURT OF</w:t>
      </w:r>
      <w:r>
        <w:rPr>
          <w:rStyle w:val="FontStyle13"/>
        </w:rPr>
        <w:tab/>
      </w:r>
    </w:p>
    <w:p w:rsidR="00000000" w:rsidRDefault="001630ED">
      <w:pPr>
        <w:pStyle w:val="Style3"/>
        <w:widowControl/>
        <w:tabs>
          <w:tab w:val="left" w:leader="dot" w:pos="3605"/>
          <w:tab w:val="left" w:leader="dot" w:pos="4685"/>
        </w:tabs>
        <w:spacing w:line="293" w:lineRule="exact"/>
        <w:jc w:val="center"/>
        <w:rPr>
          <w:rStyle w:val="FontStyle13"/>
        </w:rPr>
      </w:pPr>
      <w:r>
        <w:rPr>
          <w:rStyle w:val="FontStyle13"/>
        </w:rPr>
        <w:t>Civil Miscellaneous Petition No</w:t>
      </w:r>
      <w:r>
        <w:rPr>
          <w:rStyle w:val="FontStyle13"/>
        </w:rPr>
        <w:tab/>
        <w:t>of, 20</w:t>
      </w:r>
      <w:r>
        <w:rPr>
          <w:rStyle w:val="FontStyle13"/>
        </w:rPr>
        <w:tab/>
      </w:r>
    </w:p>
    <w:p w:rsidR="00000000" w:rsidRDefault="001630ED">
      <w:pPr>
        <w:pStyle w:val="Style3"/>
        <w:widowControl/>
        <w:spacing w:line="230" w:lineRule="exact"/>
        <w:jc w:val="center"/>
        <w:rPr>
          <w:rStyle w:val="FontStyle13"/>
        </w:rPr>
      </w:pPr>
      <w:r>
        <w:rPr>
          <w:rStyle w:val="FontStyle13"/>
        </w:rPr>
        <w:t>In</w:t>
      </w:r>
    </w:p>
    <w:p w:rsidR="00000000" w:rsidRDefault="001630ED">
      <w:pPr>
        <w:pStyle w:val="Style3"/>
        <w:widowControl/>
        <w:tabs>
          <w:tab w:val="left" w:leader="dot" w:pos="3005"/>
          <w:tab w:val="left" w:leader="dot" w:pos="4339"/>
        </w:tabs>
        <w:spacing w:line="230" w:lineRule="exact"/>
        <w:jc w:val="center"/>
        <w:rPr>
          <w:rStyle w:val="FontStyle13"/>
        </w:rPr>
      </w:pPr>
      <w:r>
        <w:rPr>
          <w:rStyle w:val="FontStyle13"/>
        </w:rPr>
        <w:t>Civil Revision Petition No</w:t>
      </w:r>
      <w:r>
        <w:rPr>
          <w:rStyle w:val="FontStyle13"/>
        </w:rPr>
        <w:tab/>
        <w:t>of</w:t>
      </w:r>
      <w:r>
        <w:rPr>
          <w:rStyle w:val="FontStyle13"/>
        </w:rPr>
        <w:tab/>
      </w:r>
    </w:p>
    <w:p w:rsidR="00000000" w:rsidRDefault="001630ED">
      <w:pPr>
        <w:pStyle w:val="Style3"/>
        <w:widowControl/>
        <w:spacing w:line="230" w:lineRule="exact"/>
        <w:ind w:left="360"/>
        <w:jc w:val="left"/>
        <w:rPr>
          <w:rStyle w:val="FontStyle13"/>
        </w:rPr>
      </w:pPr>
      <w:r>
        <w:rPr>
          <w:rStyle w:val="FontStyle13"/>
        </w:rPr>
        <w:t>Petitioner:</w:t>
      </w:r>
    </w:p>
    <w:p w:rsidR="00000000" w:rsidRDefault="001630ED">
      <w:pPr>
        <w:pStyle w:val="Style3"/>
        <w:widowControl/>
        <w:spacing w:before="120" w:line="240" w:lineRule="auto"/>
        <w:jc w:val="center"/>
        <w:rPr>
          <w:rStyle w:val="FontStyle13"/>
        </w:rPr>
      </w:pPr>
      <w:r>
        <w:rPr>
          <w:rStyle w:val="FontStyle13"/>
        </w:rPr>
        <w:t>Vs.</w:t>
      </w:r>
    </w:p>
    <w:p w:rsidR="00000000" w:rsidRDefault="001630ED">
      <w:pPr>
        <w:pStyle w:val="Style3"/>
        <w:widowControl/>
        <w:spacing w:before="19" w:line="240" w:lineRule="auto"/>
        <w:ind w:left="360"/>
        <w:jc w:val="left"/>
        <w:rPr>
          <w:rStyle w:val="FontStyle13"/>
        </w:rPr>
      </w:pPr>
      <w:r>
        <w:rPr>
          <w:rStyle w:val="FontStyle13"/>
        </w:rPr>
        <w:t>Respondent:</w:t>
      </w:r>
    </w:p>
    <w:p w:rsidR="00000000" w:rsidRDefault="001630ED">
      <w:pPr>
        <w:pStyle w:val="Style3"/>
        <w:widowControl/>
        <w:tabs>
          <w:tab w:val="left" w:leader="dot" w:pos="3374"/>
          <w:tab w:val="left" w:leader="dot" w:pos="5002"/>
          <w:tab w:val="left" w:leader="dot" w:pos="6619"/>
        </w:tabs>
        <w:spacing w:before="58" w:line="240" w:lineRule="auto"/>
        <w:ind w:left="350"/>
        <w:jc w:val="left"/>
        <w:rPr>
          <w:rStyle w:val="FontStyle13"/>
        </w:rPr>
      </w:pPr>
      <w:r>
        <w:rPr>
          <w:rStyle w:val="FontStyle11"/>
        </w:rPr>
        <w:t xml:space="preserve">AFFIDAVIT </w:t>
      </w:r>
      <w:r>
        <w:rPr>
          <w:rStyle w:val="FontStyle13"/>
        </w:rPr>
        <w:t xml:space="preserve">of </w:t>
      </w:r>
      <w:r>
        <w:rPr>
          <w:rStyle w:val="FontStyle13"/>
        </w:rPr>
        <w:tab/>
        <w:t>D/o</w:t>
      </w:r>
      <w:r>
        <w:rPr>
          <w:rStyle w:val="FontStyle13"/>
        </w:rPr>
        <w:tab/>
        <w:t>, aged</w:t>
      </w:r>
      <w:r>
        <w:rPr>
          <w:rStyle w:val="FontStyle13"/>
        </w:rPr>
        <w:tab/>
        <w:t>years,</w:t>
      </w:r>
    </w:p>
    <w:p w:rsidR="00000000" w:rsidRDefault="001630ED">
      <w:pPr>
        <w:pStyle w:val="Style3"/>
        <w:widowControl/>
        <w:tabs>
          <w:tab w:val="left" w:leader="dot" w:pos="2098"/>
        </w:tabs>
        <w:spacing w:before="14" w:line="240" w:lineRule="auto"/>
        <w:jc w:val="left"/>
        <w:rPr>
          <w:rStyle w:val="FontStyle13"/>
        </w:rPr>
      </w:pPr>
      <w:r>
        <w:rPr>
          <w:rStyle w:val="FontStyle13"/>
        </w:rPr>
        <w:t>now residing in</w:t>
      </w:r>
      <w:r>
        <w:rPr>
          <w:rStyle w:val="FontStyle13"/>
        </w:rPr>
        <w:tab/>
      </w:r>
    </w:p>
    <w:p w:rsidR="00000000" w:rsidRDefault="001630ED">
      <w:pPr>
        <w:pStyle w:val="Style3"/>
        <w:widowControl/>
        <w:spacing w:before="62" w:line="240" w:lineRule="auto"/>
        <w:ind w:left="346"/>
        <w:jc w:val="left"/>
        <w:rPr>
          <w:rStyle w:val="FontStyle13"/>
        </w:rPr>
      </w:pPr>
      <w:r>
        <w:rPr>
          <w:rStyle w:val="FontStyle13"/>
        </w:rPr>
        <w:t>The deponent named above hereby solemnly affirms and states as follows:—</w:t>
      </w:r>
    </w:p>
    <w:p w:rsidR="00000000" w:rsidRDefault="001630ED">
      <w:pPr>
        <w:pStyle w:val="Style6"/>
        <w:widowControl/>
        <w:tabs>
          <w:tab w:val="left" w:pos="826"/>
        </w:tabs>
        <w:spacing w:before="43" w:line="226" w:lineRule="exact"/>
        <w:ind w:left="826"/>
        <w:rPr>
          <w:rStyle w:val="FontStyle13"/>
        </w:rPr>
      </w:pPr>
      <w:r>
        <w:rPr>
          <w:rStyle w:val="FontStyle13"/>
        </w:rPr>
        <w:t>1.</w:t>
      </w:r>
      <w:r>
        <w:rPr>
          <w:rStyle w:val="FontStyle13"/>
          <w:rFonts w:ascii="Times New Roman" w:hAnsi="Times New Roman" w:cs="Times New Roman"/>
          <w:sz w:val="20"/>
          <w:szCs w:val="20"/>
        </w:rPr>
        <w:tab/>
      </w:r>
      <w:r>
        <w:rPr>
          <w:rStyle w:val="FontStyle13"/>
        </w:rPr>
        <w:t>The deponent is the petitioner in the Civil Miscellaneous Petition and the</w:t>
      </w:r>
      <w:r>
        <w:rPr>
          <w:rStyle w:val="FontStyle13"/>
        </w:rPr>
        <w:br/>
      </w:r>
      <w:r>
        <w:rPr>
          <w:rStyle w:val="FontStyle13"/>
        </w:rPr>
        <w:t>Civil Revision Petition referred to above. The deponent herein is well</w:t>
      </w:r>
      <w:r>
        <w:rPr>
          <w:rStyle w:val="FontStyle13"/>
        </w:rPr>
        <w:br/>
        <w:t>acquainted with the facts and circumstances of the case and being so,</w:t>
      </w:r>
      <w:r>
        <w:rPr>
          <w:rStyle w:val="FontStyle13"/>
        </w:rPr>
        <w:br/>
        <w:t>stands fully competent to swear to this affidavit. The deponent herein will</w:t>
      </w:r>
      <w:r>
        <w:rPr>
          <w:rStyle w:val="FontStyle13"/>
        </w:rPr>
        <w:br/>
        <w:t>be referred to as the petitioner herein</w:t>
      </w:r>
      <w:r>
        <w:rPr>
          <w:rStyle w:val="FontStyle13"/>
        </w:rPr>
        <w:t>after.</w:t>
      </w:r>
    </w:p>
    <w:p w:rsidR="00000000" w:rsidRDefault="001630ED">
      <w:pPr>
        <w:pStyle w:val="Style6"/>
        <w:widowControl/>
        <w:tabs>
          <w:tab w:val="left" w:pos="278"/>
        </w:tabs>
        <w:spacing w:before="48" w:line="226" w:lineRule="exact"/>
        <w:ind w:firstLine="0"/>
        <w:jc w:val="right"/>
        <w:rPr>
          <w:rStyle w:val="FontStyle13"/>
        </w:rPr>
      </w:pPr>
      <w:r>
        <w:rPr>
          <w:rStyle w:val="FontStyle13"/>
        </w:rPr>
        <w:t>2.</w:t>
      </w:r>
      <w:r>
        <w:rPr>
          <w:rStyle w:val="FontStyle13"/>
          <w:rFonts w:ascii="Times New Roman" w:hAnsi="Times New Roman" w:cs="Times New Roman"/>
          <w:sz w:val="20"/>
          <w:szCs w:val="20"/>
        </w:rPr>
        <w:tab/>
      </w:r>
      <w:r>
        <w:rPr>
          <w:rStyle w:val="FontStyle13"/>
        </w:rPr>
        <w:t>It is respectfully submitted that the maintainability of the appeal referred</w:t>
      </w:r>
    </w:p>
    <w:p w:rsidR="00000000" w:rsidRDefault="001630ED">
      <w:pPr>
        <w:pStyle w:val="Style5"/>
        <w:widowControl/>
        <w:tabs>
          <w:tab w:val="left" w:leader="dot" w:pos="6542"/>
        </w:tabs>
        <w:spacing w:line="226" w:lineRule="exact"/>
        <w:ind w:left="826"/>
        <w:jc w:val="left"/>
        <w:rPr>
          <w:rStyle w:val="FontStyle13"/>
        </w:rPr>
      </w:pPr>
      <w:r>
        <w:rPr>
          <w:rStyle w:val="FontStyle13"/>
        </w:rPr>
        <w:t xml:space="preserve">to above was questioned by the petitioner </w:t>
      </w:r>
      <w:r>
        <w:rPr>
          <w:rStyle w:val="FontStyle12"/>
        </w:rPr>
        <w:t xml:space="preserve">vide </w:t>
      </w:r>
      <w:r>
        <w:rPr>
          <w:rStyle w:val="FontStyle13"/>
        </w:rPr>
        <w:t>I.A. No</w:t>
      </w:r>
      <w:r>
        <w:rPr>
          <w:rStyle w:val="FontStyle13"/>
        </w:rPr>
        <w:tab/>
        <w:t>before</w:t>
      </w:r>
    </w:p>
    <w:p w:rsidR="00000000" w:rsidRDefault="001630ED">
      <w:pPr>
        <w:pStyle w:val="Style5"/>
        <w:widowControl/>
        <w:spacing w:line="226" w:lineRule="exact"/>
        <w:ind w:left="826"/>
        <w:jc w:val="left"/>
        <w:rPr>
          <w:rStyle w:val="FontStyle13"/>
        </w:rPr>
      </w:pPr>
      <w:r>
        <w:rPr>
          <w:rStyle w:val="FontStyle13"/>
        </w:rPr>
        <w:t>the district Court on a preliminary ground. The said Court dismissed the</w:t>
      </w:r>
    </w:p>
    <w:p w:rsidR="00000000" w:rsidRDefault="001630ED">
      <w:pPr>
        <w:pStyle w:val="Style5"/>
        <w:widowControl/>
        <w:tabs>
          <w:tab w:val="left" w:leader="dot" w:pos="5021"/>
        </w:tabs>
        <w:spacing w:line="226" w:lineRule="exact"/>
        <w:ind w:left="830"/>
        <w:jc w:val="left"/>
        <w:rPr>
          <w:rStyle w:val="FontStyle13"/>
        </w:rPr>
      </w:pPr>
      <w:r>
        <w:rPr>
          <w:rStyle w:val="FontStyle13"/>
        </w:rPr>
        <w:t>said application by its order date</w:t>
      </w:r>
      <w:r>
        <w:rPr>
          <w:rStyle w:val="FontStyle13"/>
        </w:rPr>
        <w:t>d</w:t>
      </w:r>
      <w:r>
        <w:rPr>
          <w:rStyle w:val="FontStyle13"/>
        </w:rPr>
        <w:tab/>
        <w:t>aggrieved by which the</w:t>
      </w:r>
    </w:p>
    <w:p w:rsidR="00000000" w:rsidRDefault="001630ED">
      <w:pPr>
        <w:pStyle w:val="Style5"/>
        <w:widowControl/>
        <w:spacing w:line="226" w:lineRule="exact"/>
        <w:ind w:left="830"/>
        <w:jc w:val="left"/>
        <w:rPr>
          <w:rStyle w:val="FontStyle13"/>
        </w:rPr>
      </w:pPr>
      <w:r>
        <w:rPr>
          <w:rStyle w:val="FontStyle13"/>
        </w:rPr>
        <w:t>abovementioned Revision Petition has been filed by the petitioner.</w:t>
      </w:r>
    </w:p>
    <w:p w:rsidR="00000000" w:rsidRDefault="001630ED" w:rsidP="003C3193">
      <w:pPr>
        <w:pStyle w:val="Style6"/>
        <w:widowControl/>
        <w:numPr>
          <w:ilvl w:val="0"/>
          <w:numId w:val="1"/>
        </w:numPr>
        <w:tabs>
          <w:tab w:val="left" w:pos="826"/>
        </w:tabs>
        <w:spacing w:before="38" w:line="230" w:lineRule="exact"/>
        <w:ind w:left="826"/>
        <w:rPr>
          <w:rStyle w:val="FontStyle13"/>
        </w:rPr>
      </w:pPr>
      <w:r>
        <w:rPr>
          <w:rStyle w:val="FontStyle13"/>
        </w:rPr>
        <w:t>For the sake of brevity, the contents of the Memorandum of Civil Revision Petition may be read as part of this affidavit.</w:t>
      </w:r>
    </w:p>
    <w:p w:rsidR="00000000" w:rsidRDefault="001630ED" w:rsidP="003C3193">
      <w:pPr>
        <w:pStyle w:val="Style6"/>
        <w:widowControl/>
        <w:numPr>
          <w:ilvl w:val="0"/>
          <w:numId w:val="1"/>
        </w:numPr>
        <w:tabs>
          <w:tab w:val="left" w:pos="826"/>
        </w:tabs>
        <w:spacing w:before="34" w:line="230" w:lineRule="exact"/>
        <w:ind w:left="826"/>
        <w:rPr>
          <w:rStyle w:val="FontStyle13"/>
        </w:rPr>
      </w:pPr>
      <w:r>
        <w:rPr>
          <w:rStyle w:val="FontStyle13"/>
        </w:rPr>
        <w:t xml:space="preserve">It is further submitted that the petitioner </w:t>
      </w:r>
      <w:r>
        <w:rPr>
          <w:rStyle w:val="FontStyle12"/>
        </w:rPr>
        <w:t xml:space="preserve">bona fide </w:t>
      </w:r>
      <w:r>
        <w:rPr>
          <w:rStyle w:val="FontStyle13"/>
        </w:rPr>
        <w:t>believes that the Revision Petition is most likely to be allowed by this Hon'ble Court and the order of the Court below set aside and a declaration made that the appeal is not maintainable.</w:t>
      </w:r>
    </w:p>
    <w:p w:rsidR="00000000" w:rsidRDefault="001630ED" w:rsidP="003C3193">
      <w:pPr>
        <w:pStyle w:val="Style6"/>
        <w:widowControl/>
        <w:numPr>
          <w:ilvl w:val="0"/>
          <w:numId w:val="1"/>
        </w:numPr>
        <w:tabs>
          <w:tab w:val="left" w:pos="826"/>
        </w:tabs>
        <w:spacing w:before="34" w:line="230" w:lineRule="exact"/>
        <w:ind w:left="826"/>
        <w:rPr>
          <w:rStyle w:val="FontStyle13"/>
        </w:rPr>
      </w:pPr>
      <w:r>
        <w:rPr>
          <w:rStyle w:val="FontStyle13"/>
        </w:rPr>
        <w:t>In view</w:t>
      </w:r>
      <w:r>
        <w:rPr>
          <w:rStyle w:val="FontStyle13"/>
        </w:rPr>
        <w:t xml:space="preserve"> of the aforementioned circumstances, it is clear that if without hearing the maintainability of the appeal, the same is allowed to be proceeded with and heard on merits, the petitioner will suffer irreparable loss and injury.</w:t>
      </w:r>
    </w:p>
    <w:p w:rsidR="00000000" w:rsidRDefault="001630ED" w:rsidP="003C3193">
      <w:pPr>
        <w:pStyle w:val="Style6"/>
        <w:widowControl/>
        <w:numPr>
          <w:ilvl w:val="0"/>
          <w:numId w:val="1"/>
        </w:numPr>
        <w:tabs>
          <w:tab w:val="left" w:pos="826"/>
        </w:tabs>
        <w:spacing w:before="29" w:line="230" w:lineRule="exact"/>
        <w:ind w:left="826"/>
        <w:rPr>
          <w:rStyle w:val="FontStyle13"/>
        </w:rPr>
      </w:pPr>
      <w:r>
        <w:rPr>
          <w:rStyle w:val="FontStyle13"/>
        </w:rPr>
        <w:t>It is, therefore, in the</w:t>
      </w:r>
      <w:r>
        <w:rPr>
          <w:rStyle w:val="FontStyle13"/>
        </w:rPr>
        <w:t xml:space="preserve"> interest of justice, equity and conscience that this Hon'ble Court may stay all further proceedings in the aforesaid appeal until the accompanying Civil Revision Petition is finally disposed of.</w:t>
      </w:r>
    </w:p>
    <w:p w:rsidR="00000000" w:rsidRDefault="001630ED">
      <w:pPr>
        <w:pStyle w:val="Style3"/>
        <w:widowControl/>
        <w:spacing w:before="5"/>
        <w:ind w:left="6182"/>
        <w:rPr>
          <w:rStyle w:val="FontStyle13"/>
        </w:rPr>
      </w:pPr>
      <w:r>
        <w:rPr>
          <w:rStyle w:val="FontStyle12"/>
        </w:rPr>
        <w:t xml:space="preserve">Sd./ </w:t>
      </w:r>
      <w:r>
        <w:rPr>
          <w:rStyle w:val="FontStyle13"/>
        </w:rPr>
        <w:t>Deponent.</w:t>
      </w:r>
    </w:p>
    <w:p w:rsidR="00000000" w:rsidRDefault="001630ED">
      <w:pPr>
        <w:pStyle w:val="Style3"/>
        <w:widowControl/>
        <w:spacing w:before="5"/>
        <w:ind w:left="6182"/>
        <w:rPr>
          <w:rStyle w:val="FontStyle13"/>
        </w:rPr>
        <w:sectPr w:rsidR="00000000">
          <w:type w:val="continuous"/>
          <w:pgSz w:w="8390" w:h="11905"/>
          <w:pgMar w:top="1335" w:right="588" w:bottom="1335" w:left="588" w:header="720" w:footer="720" w:gutter="0"/>
          <w:cols w:space="60"/>
          <w:noEndnote/>
        </w:sectPr>
      </w:pPr>
    </w:p>
    <w:p w:rsidR="00000000" w:rsidRDefault="001630ED">
      <w:pPr>
        <w:pStyle w:val="Style2"/>
        <w:widowControl/>
        <w:spacing w:before="43"/>
        <w:jc w:val="center"/>
        <w:rPr>
          <w:rStyle w:val="FontStyle11"/>
        </w:rPr>
      </w:pPr>
      <w:r>
        <w:rPr>
          <w:rStyle w:val="FontStyle11"/>
        </w:rPr>
        <w:lastRenderedPageBreak/>
        <w:t>Verification</w:t>
      </w:r>
    </w:p>
    <w:p w:rsidR="00000000" w:rsidRDefault="001630ED">
      <w:pPr>
        <w:pStyle w:val="Style4"/>
        <w:widowControl/>
        <w:tabs>
          <w:tab w:val="left" w:leader="dot" w:pos="2938"/>
          <w:tab w:val="left" w:leader="dot" w:pos="6490"/>
        </w:tabs>
        <w:spacing w:before="67" w:line="226" w:lineRule="exact"/>
        <w:ind w:firstLine="0"/>
        <w:jc w:val="right"/>
        <w:rPr>
          <w:rStyle w:val="FontStyle13"/>
        </w:rPr>
      </w:pPr>
      <w:r>
        <w:rPr>
          <w:rStyle w:val="FontStyle13"/>
        </w:rPr>
        <w:t>Verified      at</w:t>
      </w:r>
      <w:r>
        <w:rPr>
          <w:rStyle w:val="FontStyle13"/>
        </w:rPr>
        <w:tab/>
        <w:t>on      this      the</w:t>
      </w:r>
      <w:r>
        <w:rPr>
          <w:rStyle w:val="FontStyle13"/>
        </w:rPr>
        <w:tab/>
        <w:t>day</w:t>
      </w:r>
    </w:p>
    <w:p w:rsidR="00000000" w:rsidRDefault="001630ED">
      <w:pPr>
        <w:pStyle w:val="Style5"/>
        <w:widowControl/>
        <w:tabs>
          <w:tab w:val="left" w:leader="dot" w:pos="1330"/>
          <w:tab w:val="left" w:leader="dot" w:pos="2525"/>
        </w:tabs>
        <w:spacing w:line="226" w:lineRule="exact"/>
        <w:rPr>
          <w:rStyle w:val="FontStyle13"/>
        </w:rPr>
      </w:pPr>
      <w:r>
        <w:rPr>
          <w:rStyle w:val="FontStyle13"/>
        </w:rPr>
        <w:t>of</w:t>
      </w:r>
      <w:r>
        <w:rPr>
          <w:rStyle w:val="FontStyle13"/>
        </w:rPr>
        <w:tab/>
        <w:t>, 20</w:t>
      </w:r>
      <w:r>
        <w:rPr>
          <w:rStyle w:val="FontStyle13"/>
        </w:rPr>
        <w:tab/>
        <w:t>, that the contents of the above affidavit are true and</w:t>
      </w:r>
    </w:p>
    <w:p w:rsidR="00000000" w:rsidRDefault="001630ED">
      <w:pPr>
        <w:pStyle w:val="Style5"/>
        <w:widowControl/>
        <w:spacing w:line="226" w:lineRule="exact"/>
        <w:rPr>
          <w:rStyle w:val="FontStyle13"/>
        </w:rPr>
      </w:pPr>
      <w:r>
        <w:rPr>
          <w:rStyle w:val="FontStyle13"/>
        </w:rPr>
        <w:t>correct to the best of my knowledge, belief and information and nothing material has been concealed therefrom.</w:t>
      </w:r>
    </w:p>
    <w:p w:rsidR="00000000" w:rsidRDefault="001630ED">
      <w:pPr>
        <w:pStyle w:val="Style3"/>
        <w:widowControl/>
        <w:spacing w:before="5"/>
        <w:ind w:left="5990"/>
        <w:rPr>
          <w:rStyle w:val="FontStyle13"/>
        </w:rPr>
      </w:pPr>
      <w:r>
        <w:rPr>
          <w:rStyle w:val="FontStyle12"/>
        </w:rPr>
        <w:t xml:space="preserve">Sd./ </w:t>
      </w:r>
      <w:r>
        <w:rPr>
          <w:rStyle w:val="FontStyle13"/>
        </w:rPr>
        <w:t>Deponent.</w:t>
      </w:r>
    </w:p>
    <w:p w:rsidR="00000000" w:rsidRDefault="001630ED">
      <w:pPr>
        <w:pStyle w:val="Style4"/>
        <w:widowControl/>
        <w:tabs>
          <w:tab w:val="left" w:leader="dot" w:pos="3346"/>
          <w:tab w:val="left" w:leader="dot" w:pos="4579"/>
          <w:tab w:val="left" w:leader="dot" w:pos="5808"/>
        </w:tabs>
        <w:spacing w:before="24"/>
        <w:rPr>
          <w:rStyle w:val="FontStyle13"/>
        </w:rPr>
      </w:pPr>
      <w:r>
        <w:rPr>
          <w:rStyle w:val="FontStyle13"/>
        </w:rPr>
        <w:t>Solemnly affirmed and s</w:t>
      </w:r>
      <w:r>
        <w:rPr>
          <w:rStyle w:val="FontStyle13"/>
        </w:rPr>
        <w:t>igned before me by the deponent, who is personally</w:t>
      </w:r>
      <w:r>
        <w:rPr>
          <w:rStyle w:val="FontStyle13"/>
        </w:rPr>
        <w:br/>
        <w:t>known to me, on this the</w:t>
      </w:r>
      <w:r>
        <w:rPr>
          <w:rStyle w:val="FontStyle13"/>
        </w:rPr>
        <w:tab/>
        <w:t>day of</w:t>
      </w:r>
      <w:r>
        <w:rPr>
          <w:rStyle w:val="FontStyle13"/>
        </w:rPr>
        <w:tab/>
        <w:t>, 20</w:t>
      </w:r>
      <w:r>
        <w:rPr>
          <w:rStyle w:val="FontStyle13"/>
        </w:rPr>
        <w:tab/>
      </w:r>
    </w:p>
    <w:p w:rsidR="00000000" w:rsidRDefault="001630ED">
      <w:pPr>
        <w:pStyle w:val="Style1"/>
        <w:widowControl/>
        <w:spacing w:before="53"/>
        <w:jc w:val="right"/>
        <w:rPr>
          <w:rStyle w:val="FontStyle12"/>
        </w:rPr>
      </w:pPr>
      <w:r>
        <w:rPr>
          <w:rStyle w:val="FontStyle12"/>
        </w:rPr>
        <w:t>Sd./</w:t>
      </w:r>
    </w:p>
    <w:p w:rsidR="00000000" w:rsidRDefault="001630ED">
      <w:pPr>
        <w:pStyle w:val="Style3"/>
        <w:widowControl/>
        <w:spacing w:before="58" w:line="240" w:lineRule="auto"/>
        <w:rPr>
          <w:rStyle w:val="FontStyle13"/>
        </w:rPr>
      </w:pPr>
      <w:r>
        <w:rPr>
          <w:rStyle w:val="FontStyle13"/>
        </w:rPr>
        <w:t>Counsel for the deponent.</w:t>
      </w:r>
    </w:p>
    <w:p w:rsidR="001630ED" w:rsidRDefault="001630ED">
      <w:pPr>
        <w:pStyle w:val="Style4"/>
        <w:widowControl/>
        <w:spacing w:before="38"/>
        <w:rPr>
          <w:rStyle w:val="FontStyle13"/>
        </w:rPr>
      </w:pPr>
      <w:r>
        <w:rPr>
          <w:rStyle w:val="FontStyle11"/>
        </w:rPr>
        <w:t xml:space="preserve">Note: </w:t>
      </w:r>
      <w:r>
        <w:rPr>
          <w:rStyle w:val="FontStyle13"/>
        </w:rPr>
        <w:t>Affidavit to be attested by the appropriate authority prescribed under law. Prayer may be avoided from affidavits and only facts b</w:t>
      </w:r>
      <w:r>
        <w:rPr>
          <w:rStyle w:val="FontStyle13"/>
        </w:rPr>
        <w:t>e stated therein.</w:t>
      </w:r>
    </w:p>
    <w:sectPr w:rsidR="001630ED">
      <w:pgSz w:w="8390" w:h="11905"/>
      <w:pgMar w:top="5650" w:right="588" w:bottom="1440" w:left="588" w:header="720" w:footer="720" w:gutter="0"/>
      <w:cols w:space="6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30ED" w:rsidRDefault="001630ED">
      <w:r>
        <w:separator/>
      </w:r>
    </w:p>
  </w:endnote>
  <w:endnote w:type="continuationSeparator" w:id="0">
    <w:p w:rsidR="001630ED" w:rsidRDefault="00163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30ED" w:rsidRDefault="001630ED">
      <w:r>
        <w:separator/>
      </w:r>
    </w:p>
  </w:footnote>
  <w:footnote w:type="continuationSeparator" w:id="0">
    <w:p w:rsidR="001630ED" w:rsidRDefault="001630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3B71C9"/>
    <w:multiLevelType w:val="singleLevel"/>
    <w:tmpl w:val="F064CAEA"/>
    <w:lvl w:ilvl="0">
      <w:start w:val="3"/>
      <w:numFmt w:val="decimal"/>
      <w:lvlText w:val="%1."/>
      <w:legacy w:legacy="1" w:legacySpace="0" w:legacyIndent="283"/>
      <w:lvlJc w:val="left"/>
      <w:rPr>
        <w:rFonts w:ascii="Arial" w:hAnsi="Arial" w:cs="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3193"/>
    <w:rsid w:val="001630ED"/>
    <w:rsid w:val="003C3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Arial" w:cs="Arial"/>
      <w:sz w:val="24"/>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style>
  <w:style w:type="paragraph" w:customStyle="1" w:styleId="Style2">
    <w:name w:val="Style2"/>
    <w:basedOn w:val="Normal"/>
    <w:uiPriority w:val="99"/>
  </w:style>
  <w:style w:type="paragraph" w:customStyle="1" w:styleId="Style3">
    <w:name w:val="Style3"/>
    <w:basedOn w:val="Normal"/>
    <w:uiPriority w:val="99"/>
    <w:pPr>
      <w:spacing w:line="274" w:lineRule="exact"/>
      <w:jc w:val="right"/>
    </w:pPr>
  </w:style>
  <w:style w:type="paragraph" w:customStyle="1" w:styleId="Style4">
    <w:name w:val="Style4"/>
    <w:basedOn w:val="Normal"/>
    <w:uiPriority w:val="99"/>
    <w:pPr>
      <w:spacing w:line="230" w:lineRule="exact"/>
      <w:ind w:firstLine="360"/>
      <w:jc w:val="both"/>
    </w:pPr>
  </w:style>
  <w:style w:type="paragraph" w:customStyle="1" w:styleId="Style5">
    <w:name w:val="Style5"/>
    <w:basedOn w:val="Normal"/>
    <w:uiPriority w:val="99"/>
    <w:pPr>
      <w:jc w:val="both"/>
    </w:pPr>
  </w:style>
  <w:style w:type="paragraph" w:customStyle="1" w:styleId="Style6">
    <w:name w:val="Style6"/>
    <w:basedOn w:val="Normal"/>
    <w:uiPriority w:val="99"/>
    <w:pPr>
      <w:spacing w:line="229" w:lineRule="exact"/>
      <w:ind w:hanging="283"/>
      <w:jc w:val="both"/>
    </w:pPr>
  </w:style>
  <w:style w:type="character" w:customStyle="1" w:styleId="FontStyle11">
    <w:name w:val="Font Style11"/>
    <w:basedOn w:val="DefaultParagraphFont"/>
    <w:uiPriority w:val="99"/>
    <w:rPr>
      <w:rFonts w:ascii="Arial" w:hAnsi="Arial" w:cs="Arial"/>
      <w:b/>
      <w:bCs/>
      <w:sz w:val="18"/>
      <w:szCs w:val="18"/>
    </w:rPr>
  </w:style>
  <w:style w:type="character" w:customStyle="1" w:styleId="FontStyle12">
    <w:name w:val="Font Style12"/>
    <w:basedOn w:val="DefaultParagraphFont"/>
    <w:uiPriority w:val="99"/>
    <w:rPr>
      <w:rFonts w:ascii="Arial" w:hAnsi="Arial" w:cs="Arial"/>
      <w:i/>
      <w:iCs/>
      <w:sz w:val="18"/>
      <w:szCs w:val="18"/>
    </w:rPr>
  </w:style>
  <w:style w:type="character" w:customStyle="1" w:styleId="FontStyle13">
    <w:name w:val="Font Style13"/>
    <w:basedOn w:val="DefaultParagraphFont"/>
    <w:uiPriority w:val="99"/>
    <w:rPr>
      <w:rFonts w:ascii="Arial" w:hAnsi="Arial" w:cs="Arial"/>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Arial" w:cs="Arial"/>
      <w:sz w:val="24"/>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style>
  <w:style w:type="paragraph" w:customStyle="1" w:styleId="Style2">
    <w:name w:val="Style2"/>
    <w:basedOn w:val="Normal"/>
    <w:uiPriority w:val="99"/>
  </w:style>
  <w:style w:type="paragraph" w:customStyle="1" w:styleId="Style3">
    <w:name w:val="Style3"/>
    <w:basedOn w:val="Normal"/>
    <w:uiPriority w:val="99"/>
    <w:pPr>
      <w:spacing w:line="274" w:lineRule="exact"/>
      <w:jc w:val="right"/>
    </w:pPr>
  </w:style>
  <w:style w:type="paragraph" w:customStyle="1" w:styleId="Style4">
    <w:name w:val="Style4"/>
    <w:basedOn w:val="Normal"/>
    <w:uiPriority w:val="99"/>
    <w:pPr>
      <w:spacing w:line="230" w:lineRule="exact"/>
      <w:ind w:firstLine="360"/>
      <w:jc w:val="both"/>
    </w:pPr>
  </w:style>
  <w:style w:type="paragraph" w:customStyle="1" w:styleId="Style5">
    <w:name w:val="Style5"/>
    <w:basedOn w:val="Normal"/>
    <w:uiPriority w:val="99"/>
    <w:pPr>
      <w:jc w:val="both"/>
    </w:pPr>
  </w:style>
  <w:style w:type="paragraph" w:customStyle="1" w:styleId="Style6">
    <w:name w:val="Style6"/>
    <w:basedOn w:val="Normal"/>
    <w:uiPriority w:val="99"/>
    <w:pPr>
      <w:spacing w:line="229" w:lineRule="exact"/>
      <w:ind w:hanging="283"/>
      <w:jc w:val="both"/>
    </w:pPr>
  </w:style>
  <w:style w:type="character" w:customStyle="1" w:styleId="FontStyle11">
    <w:name w:val="Font Style11"/>
    <w:basedOn w:val="DefaultParagraphFont"/>
    <w:uiPriority w:val="99"/>
    <w:rPr>
      <w:rFonts w:ascii="Arial" w:hAnsi="Arial" w:cs="Arial"/>
      <w:b/>
      <w:bCs/>
      <w:sz w:val="18"/>
      <w:szCs w:val="18"/>
    </w:rPr>
  </w:style>
  <w:style w:type="character" w:customStyle="1" w:styleId="FontStyle12">
    <w:name w:val="Font Style12"/>
    <w:basedOn w:val="DefaultParagraphFont"/>
    <w:uiPriority w:val="99"/>
    <w:rPr>
      <w:rFonts w:ascii="Arial" w:hAnsi="Arial" w:cs="Arial"/>
      <w:i/>
      <w:iCs/>
      <w:sz w:val="18"/>
      <w:szCs w:val="18"/>
    </w:rPr>
  </w:style>
  <w:style w:type="character" w:customStyle="1" w:styleId="FontStyle13">
    <w:name w:val="Font Style13"/>
    <w:basedOn w:val="DefaultParagraphFont"/>
    <w:uiPriority w:val="99"/>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2020-09-12T10:03:00Z</dcterms:created>
  <dcterms:modified xsi:type="dcterms:W3CDTF">2020-09-12T10:03:00Z</dcterms:modified>
</cp:coreProperties>
</file>