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A12" w:rsidRPr="00A67CB8" w:rsidRDefault="00B46A12" w:rsidP="00A67CB8">
      <w:pPr>
        <w:spacing w:line="360" w:lineRule="auto"/>
        <w:jc w:val="center"/>
        <w:rPr>
          <w:rFonts w:ascii="Times New Roman" w:hAnsi="Times New Roman" w:cs="Times New Roman"/>
          <w:b/>
          <w:sz w:val="28"/>
          <w:szCs w:val="28"/>
        </w:rPr>
      </w:pPr>
      <w:r w:rsidRPr="00A67CB8">
        <w:rPr>
          <w:rFonts w:ascii="Times New Roman" w:hAnsi="Times New Roman" w:cs="Times New Roman"/>
          <w:b/>
          <w:sz w:val="28"/>
          <w:szCs w:val="28"/>
        </w:rPr>
        <w:t>Bulk Sales Contract</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l. PARTIES. This contract is made [date] between [name] of [name], herein called "Sellers," and [name], herein called "Buyer."</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2. AGREEMENT TO SELL. The Sellers shall sell to the Buyer, and the Buyer shall buy from the Sellers, all of that certain stock of goods, wares and merchandise belonging to the Sellers, and now located in the storeroom at [location], together with all furniture and fixtures therein, belonging to the Sellers.</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3. STORE CLOSED FOR INVENTORY. Upon the execution and delivery of this contract, properly signed and executed, and the payment of the earnest money hereinafter mentioned, the store shall be closed temporarily, and an inventory taken immediately, and delivered to the Buyer, at the invoice cost $_______, without including transportation charges or expenses, deducting, however, any depreciation on account of damages, wear and tear.</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4. INVOICE VALUATION OR ARBITRATION. The goods, wares and merchandise and furniture and fixtures shall be inventoried at [location</w:t>
      </w:r>
      <w:bookmarkStart w:id="0" w:name="_GoBack"/>
      <w:bookmarkEnd w:id="0"/>
      <w:r w:rsidRPr="00A67CB8">
        <w:rPr>
          <w:rFonts w:ascii="Times New Roman" w:hAnsi="Times New Roman" w:cs="Times New Roman"/>
          <w:sz w:val="28"/>
          <w:szCs w:val="28"/>
        </w:rPr>
        <w:t>].</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5. TIME TO COMPLETE INVENTORY. Ten days shall be allowed to complete the inventories, upon which date all of the property shall be thereupon delivered by the Sellers to the Buyer.</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lastRenderedPageBreak/>
        <w:t>6. DEPOSIT IN ESCROW TO SECURE COMPLIANCE WITH BULK SALES LAW. The Buyer, in consideration of the premises, shall, upon the execution of this contract, deposit in escrow in the [name] Bank, the sum of $________ as earnest money to bind the trade, the sum to be returned to the Buyer in case the Sellers fail to make good title to the property, and upon the consummation of the deal and the tender of the Sellers to the Buyer of their certain bill of sale to the property, showing that the Sellers have complied with all the requirements and conditions of the Bulk Sales Law of [jurisdiction] and that they will furnish to Buyer a full and complete list of all creditors of the store, together with the amounts due the creditors, that the creditors shall be immediately paid in full such amounts as may be due them, and that the total amount shown to be due by the Sellers shall be deposited in escrow in [name] Bank, until all creditors of the store shall give a release of their claim against the store, or the individual members thereof, the Buyer shall pay to the Sellers the total amount of the invoice in cash and the payment shall be accepted in full payment for the property.</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7. LIQUIDATED DAMAGES. All the stipulations, agreements and conditions contained in this contract are to apply to and to bind the heirs, executors and administrators of the respective parties hereto, and, in case of failure, the parties bind themselves each to the other in the sum of $_____ Dollars, as fixed and settled damages to be paid by the failing party.</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_______________________ _____________________</w:t>
      </w:r>
    </w:p>
    <w:p w:rsidR="00F8251F" w:rsidRPr="00A67CB8" w:rsidRDefault="00B46A12" w:rsidP="00A67CB8">
      <w:pPr>
        <w:spacing w:line="360" w:lineRule="auto"/>
        <w:jc w:val="both"/>
        <w:rPr>
          <w:rFonts w:ascii="Times New Roman" w:hAnsi="Times New Roman" w:cs="Times New Roman"/>
          <w:sz w:val="28"/>
          <w:szCs w:val="28"/>
        </w:rPr>
      </w:pPr>
      <w:r w:rsidRPr="00A67CB8">
        <w:rPr>
          <w:rFonts w:ascii="Times New Roman" w:hAnsi="Times New Roman" w:cs="Times New Roman"/>
          <w:sz w:val="28"/>
          <w:szCs w:val="28"/>
        </w:rPr>
        <w:t>Buyer......................Seller ________________</w:t>
      </w: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p w:rsidR="00B46A12" w:rsidRPr="00A67CB8" w:rsidRDefault="00B46A12" w:rsidP="00A67CB8">
      <w:pPr>
        <w:spacing w:line="360" w:lineRule="auto"/>
        <w:jc w:val="both"/>
        <w:rPr>
          <w:rFonts w:ascii="Times New Roman" w:hAnsi="Times New Roman" w:cs="Times New Roman"/>
          <w:sz w:val="28"/>
          <w:szCs w:val="28"/>
        </w:rPr>
      </w:pPr>
    </w:p>
    <w:sectPr w:rsidR="00B46A12" w:rsidRPr="00A67CB8" w:rsidSect="00BA04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1MjI0MjQ0MzA2NbdQ0lEKTi0uzszPAykwrAUAq7JBsSwAAAA="/>
  </w:docVars>
  <w:rsids>
    <w:rsidRoot w:val="0056602E"/>
    <w:rsid w:val="0056602E"/>
    <w:rsid w:val="00A67CB8"/>
    <w:rsid w:val="00AE16E9"/>
    <w:rsid w:val="00B335F2"/>
    <w:rsid w:val="00B46A12"/>
    <w:rsid w:val="00BA04F0"/>
    <w:rsid w:val="00F825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4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2020-01-07T11:53:00Z</dcterms:created>
  <dcterms:modified xsi:type="dcterms:W3CDTF">2021-02-05T04:33:00Z</dcterms:modified>
</cp:coreProperties>
</file>