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THIS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AGREEMENT is made at Bombay this __________ day of ___________________ 200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between _____________________________ Co-operative Housing Society Ltd., having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its registered office at ______________________________________ hereinafter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referred to as "</w:t>
      </w:r>
      <w:r w:rsidRPr="008F3A68">
        <w:rPr>
          <w:rFonts w:ascii="Courier New" w:hAnsi="Courier New" w:cs="Courier New"/>
        </w:rPr>
        <w:t>the party of the first part" and ABC, a legal portal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having its registered office at______________________, hereinafter referred to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as "the party of the second part".WHEREAS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party of the first part is a co-operative housing society and requires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assistance of solicitors and legal advisors for drafting notices to be issued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to members of the society, correspondence with the Bombay Municipal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Corporation/ Registrar of Society, giving advice and solutions to internal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 xml:space="preserve">problems of the members of the </w:t>
      </w:r>
      <w:r w:rsidRPr="008F3A68">
        <w:rPr>
          <w:rFonts w:ascii="Courier New" w:hAnsi="Courier New" w:cs="Courier New"/>
        </w:rPr>
        <w:t>society in accordance with the Co-operative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Societies Act, 1960 and the bye-laws of the society, etc.AND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WHEREAS the party of the first part has offered to appoint and retain the party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 xml:space="preserve">of the second part to act for them as legal advisors and solicitors </w:t>
      </w:r>
      <w:r w:rsidRPr="008F3A68">
        <w:rPr>
          <w:rFonts w:ascii="Courier New" w:hAnsi="Courier New" w:cs="Courier New"/>
        </w:rPr>
        <w:t>and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party of the second part have agreed to the said appointment and retainer ship;AND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WHEREAS the parties hereto have agreed to record the terms and conditions on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which the party of the first part has agreed to appoint and retain the party of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 xml:space="preserve">the </w:t>
      </w:r>
      <w:r w:rsidRPr="008F3A68">
        <w:rPr>
          <w:rFonts w:ascii="Courier New" w:hAnsi="Courier New" w:cs="Courier New"/>
        </w:rPr>
        <w:t>second part to act for them as legal advisors and solicitors and the party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of the second part has agreed to accept the said appointment and retainer ship;NOW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IT IS HEREBY AGREED BY AND BETWEEN THE PARTIES HERETO AS FOLLOWS:1. The party of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first part</w:t>
      </w:r>
      <w:r w:rsidRPr="008F3A68">
        <w:rPr>
          <w:rFonts w:ascii="Courier New" w:hAnsi="Courier New" w:cs="Courier New"/>
        </w:rPr>
        <w:t xml:space="preserve"> hereby appoints and retains the party of the second part for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drafting notices to be issued to members of the society, correspondence with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Bombay Municipal Corporation/ Registrar of Society, giving advice and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solutions to internal problems of the me</w:t>
      </w:r>
      <w:r w:rsidRPr="008F3A68">
        <w:rPr>
          <w:rFonts w:ascii="Courier New" w:hAnsi="Courier New" w:cs="Courier New"/>
        </w:rPr>
        <w:t>mbers of the society in accordance with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Co-operative Societies Act, 1960 and the bye-laws of the society and all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ancillary and incidental matters.2. The party of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first part shall pay to the party of the second part fees of Rs. (Rupees ----------</w:t>
      </w:r>
      <w:r w:rsidRPr="008F3A68">
        <w:rPr>
          <w:rFonts w:ascii="Courier New" w:hAnsi="Courier New" w:cs="Courier New"/>
        </w:rPr>
        <w:t>--only)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per month. The said fees will be in lieu of and in satisfaction of all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professional charges and expenses including the office expenses of the party of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second part but excluding any out of pocket expenses and costs incurred in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relation to th</w:t>
      </w:r>
      <w:r w:rsidRPr="008F3A68">
        <w:rPr>
          <w:rFonts w:ascii="Courier New" w:hAnsi="Courier New" w:cs="Courier New"/>
        </w:rPr>
        <w:t>e assignment.3. The party of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lastRenderedPageBreak/>
        <w:t>first part shall also pay to the party of the second part all out of pocket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expenses incurred by them in payment of traveling expenses, registration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charges, etc. in respect of documents in relation to each transaction e</w:t>
      </w:r>
      <w:r w:rsidRPr="008F3A68">
        <w:rPr>
          <w:rFonts w:ascii="Courier New" w:hAnsi="Courier New" w:cs="Courier New"/>
        </w:rPr>
        <w:t>tc.4. The above fee quote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is based on the assumption that there will be no material change in the scope.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In the event of any material deviation in the foregoing assumption the parties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hereto agree to re-assess and mutually revise the fee quote.5. Invoic</w:t>
      </w:r>
      <w:r w:rsidRPr="008F3A68">
        <w:rPr>
          <w:rFonts w:ascii="Courier New" w:hAnsi="Courier New" w:cs="Courier New"/>
        </w:rPr>
        <w:t>es will be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raised by the party of the second part on a monthly basis and will be payable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within 15 days. A detailed narrative stating the nature of the work done will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accompany the invoice. The invoice shall also include details of any out of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pocket ex</w:t>
      </w:r>
      <w:r w:rsidRPr="008F3A68">
        <w:rPr>
          <w:rFonts w:ascii="Courier New" w:hAnsi="Courier New" w:cs="Courier New"/>
        </w:rPr>
        <w:t>penses and costs incurred in relation to the assignment.6. The scope of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 xml:space="preserve">above services would not include any regulatory compliance (such as </w:t>
      </w:r>
      <w:bookmarkStart w:id="0" w:name="_GoBack"/>
      <w:bookmarkEnd w:id="0"/>
      <w:r w:rsidRPr="008F3A68">
        <w:rPr>
          <w:rFonts w:ascii="Courier New" w:hAnsi="Courier New" w:cs="Courier New"/>
        </w:rPr>
        <w:t>filings,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etc. with statutory authorities, etc.), or providing substantive opinions or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memoranda on any specif</w:t>
      </w:r>
      <w:r w:rsidRPr="008F3A68">
        <w:rPr>
          <w:rFonts w:ascii="Courier New" w:hAnsi="Courier New" w:cs="Courier New"/>
        </w:rPr>
        <w:t>ic legal issue and the same will be charged separately.7. This agreement will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not extend to any litigation civil or criminal or arbitration whether arising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out of any transaction entrusted to the party of the second part or otherwise.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If any such matter</w:t>
      </w:r>
      <w:r w:rsidRPr="008F3A68">
        <w:rPr>
          <w:rFonts w:ascii="Courier New" w:hAnsi="Courier New" w:cs="Courier New"/>
        </w:rPr>
        <w:t xml:space="preserve"> of litigation or any legal proceedings in a court of law or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tribunal or arbitrator is entrusted to them, the party of the second part will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be entitled to charge fees according to their usual practice.8. The party of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 xml:space="preserve">second part shall maintain full </w:t>
      </w:r>
      <w:r w:rsidRPr="008F3A68">
        <w:rPr>
          <w:rFonts w:ascii="Courier New" w:hAnsi="Courier New" w:cs="Courier New"/>
        </w:rPr>
        <w:t>secrecy and shall not disclose any confidential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matter or communication between the party of the first part and themselves to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anybody else.9. The party of the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second part shall not act in any matter entrusted to them for any other party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concerned or co</w:t>
      </w:r>
      <w:r w:rsidRPr="008F3A68">
        <w:rPr>
          <w:rFonts w:ascii="Courier New" w:hAnsi="Courier New" w:cs="Courier New"/>
        </w:rPr>
        <w:t>nnected with such matter.10. This agreement may be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terminated by any party hereto by giving one month''s prior notice to the other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without assigning reason and on the expiry of the said period from receipt of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notice this agreement shall stand termin</w:t>
      </w:r>
      <w:r w:rsidRPr="008F3A68">
        <w:rPr>
          <w:rFonts w:ascii="Courier New" w:hAnsi="Courier New" w:cs="Courier New"/>
        </w:rPr>
        <w:t>ated except in respect of matters which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are already entrusted to the party of the second part and are not completed.IN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WITNESS WHEREOF the parties hereto have put their hands the day and year first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hereinabove written.Signed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lastRenderedPageBreak/>
        <w:t>by the with in named)______</w:t>
      </w:r>
      <w:r w:rsidRPr="008F3A68">
        <w:rPr>
          <w:rFonts w:ascii="Courier New" w:hAnsi="Courier New" w:cs="Courier New"/>
        </w:rPr>
        <w:t>________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Co-operative)Housing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Society by its Secretary)Mr.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___________________________)In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presence of)______________________________)Signed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by the with in named)_________________________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( retainers)by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its ( concerned authority)Ms.</w:t>
      </w:r>
    </w:p>
    <w:p w:rsidR="00000000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____________</w:t>
      </w:r>
      <w:r w:rsidRPr="008F3A68">
        <w:rPr>
          <w:rFonts w:ascii="Courier New" w:hAnsi="Courier New" w:cs="Courier New"/>
        </w:rPr>
        <w:t>_______________)In</w:t>
      </w:r>
    </w:p>
    <w:p w:rsidR="00A5221C" w:rsidRPr="008F3A68" w:rsidRDefault="00A5221C" w:rsidP="008F3A68">
      <w:pPr>
        <w:pStyle w:val="PlainText"/>
        <w:rPr>
          <w:rFonts w:ascii="Courier New" w:hAnsi="Courier New" w:cs="Courier New"/>
        </w:rPr>
      </w:pPr>
      <w:r w:rsidRPr="008F3A68">
        <w:rPr>
          <w:rFonts w:ascii="Courier New" w:hAnsi="Courier New" w:cs="Courier New"/>
        </w:rPr>
        <w:t>the presence of)______________________________)</w:t>
      </w:r>
    </w:p>
    <w:sectPr w:rsidR="00A5221C" w:rsidRPr="008F3A68" w:rsidSect="008F3A6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F29"/>
    <w:rsid w:val="001612D1"/>
    <w:rsid w:val="00730F29"/>
    <w:rsid w:val="008F3A68"/>
    <w:rsid w:val="00A5221C"/>
    <w:rsid w:val="00F8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F3A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3A68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F3A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3A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2020-09-12T10:50:00Z</dcterms:created>
  <dcterms:modified xsi:type="dcterms:W3CDTF">2020-09-12T10:50:00Z</dcterms:modified>
</cp:coreProperties>
</file>