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4475" w:rsidRDefault="001A4475" w:rsidP="001A4475">
      <w:pPr>
        <w:shd w:val="clear" w:color="auto" w:fill="FFFFFF"/>
        <w:spacing w:before="384" w:line="211" w:lineRule="exact"/>
        <w:ind w:right="922"/>
      </w:pPr>
      <w:bookmarkStart w:id="0" w:name="_GoBack"/>
      <w:bookmarkEnd w:id="0"/>
      <w:r>
        <w:rPr>
          <w:rFonts w:ascii="Arial" w:hAnsi="Arial" w:cs="Arial"/>
          <w:color w:val="000000"/>
          <w:spacing w:val="-5"/>
        </w:rPr>
        <w:t xml:space="preserve">Special Leave Petition seeking Stay Order </w:t>
      </w:r>
      <w:r>
        <w:rPr>
          <w:rFonts w:ascii="Arial" w:hAnsi="Arial" w:cs="Arial"/>
          <w:color w:val="000000"/>
        </w:rPr>
        <w:t>from Operation of Impounged Judgement</w:t>
      </w:r>
    </w:p>
    <w:p w:rsidR="001A4475" w:rsidRDefault="001A4475" w:rsidP="001A4475">
      <w:pPr>
        <w:shd w:val="clear" w:color="auto" w:fill="FFFFFF"/>
        <w:spacing w:before="163"/>
        <w:jc w:val="center"/>
      </w:pPr>
      <w:r>
        <w:rPr>
          <w:color w:val="000000"/>
          <w:spacing w:val="4"/>
        </w:rPr>
        <w:t>In the Supreme Court of India</w:t>
      </w:r>
    </w:p>
    <w:p w:rsidR="001A4475" w:rsidRDefault="001A4475" w:rsidP="001A4475">
      <w:pPr>
        <w:shd w:val="clear" w:color="auto" w:fill="FFFFFF"/>
        <w:spacing w:before="29" w:line="288" w:lineRule="exact"/>
        <w:ind w:right="1930"/>
        <w:jc w:val="center"/>
      </w:pPr>
      <w:r>
        <w:rPr>
          <w:color w:val="000000"/>
          <w:spacing w:val="1"/>
        </w:rPr>
        <w:t xml:space="preserve">[Order XVI Rule 4(l)(a)] </w:t>
      </w:r>
      <w:r>
        <w:rPr>
          <w:color w:val="000000"/>
          <w:spacing w:val="2"/>
        </w:rPr>
        <w:t>Civil Appellate Jurisdiction</w:t>
      </w:r>
    </w:p>
    <w:p w:rsidR="001A4475" w:rsidRDefault="001A4475" w:rsidP="001A4475">
      <w:pPr>
        <w:shd w:val="clear" w:color="auto" w:fill="FFFFFF"/>
        <w:tabs>
          <w:tab w:val="left" w:leader="dot" w:pos="4061"/>
        </w:tabs>
        <w:spacing w:before="154"/>
      </w:pPr>
      <w:r>
        <w:rPr>
          <w:color w:val="000000"/>
          <w:spacing w:val="-3"/>
        </w:rPr>
        <w:t>Petition for Special Leave to Appeal (Civil) No</w:t>
      </w:r>
      <w:r>
        <w:rPr>
          <w:color w:val="000000"/>
        </w:rPr>
        <w:tab/>
      </w:r>
      <w:r>
        <w:rPr>
          <w:color w:val="000000"/>
          <w:spacing w:val="-3"/>
        </w:rPr>
        <w:t>of 1999 (under Article 136</w:t>
      </w:r>
    </w:p>
    <w:p w:rsidR="001A4475" w:rsidRDefault="001A4475" w:rsidP="001A4475">
      <w:pPr>
        <w:shd w:val="clear" w:color="auto" w:fill="FFFFFF"/>
      </w:pPr>
      <w:r>
        <w:rPr>
          <w:color w:val="000000"/>
          <w:spacing w:val="2"/>
        </w:rPr>
        <w:t>of the Constitution of India).</w:t>
      </w:r>
    </w:p>
    <w:p w:rsidR="001A4475" w:rsidRDefault="001A4475" w:rsidP="001A4475">
      <w:pPr>
        <w:shd w:val="clear" w:color="auto" w:fill="FFFFFF"/>
        <w:tabs>
          <w:tab w:val="left" w:pos="3763"/>
        </w:tabs>
        <w:spacing w:before="163"/>
      </w:pPr>
      <w:r>
        <w:rPr>
          <w:smallCaps/>
          <w:color w:val="000000"/>
          <w:spacing w:val="-8"/>
        </w:rPr>
        <w:t>Between</w:t>
      </w:r>
      <w:r>
        <w:rPr>
          <w:smallCaps/>
          <w:color w:val="000000"/>
        </w:rPr>
        <w:tab/>
      </w:r>
      <w:r>
        <w:rPr>
          <w:color w:val="000000"/>
          <w:spacing w:val="4"/>
        </w:rPr>
        <w:t>Position of the parties</w:t>
      </w:r>
    </w:p>
    <w:p w:rsidR="001A4475" w:rsidRDefault="001A4475" w:rsidP="001A4475">
      <w:pPr>
        <w:shd w:val="clear" w:color="auto" w:fill="FFFFFF"/>
        <w:tabs>
          <w:tab w:val="left" w:pos="5040"/>
        </w:tabs>
        <w:spacing w:before="67"/>
      </w:pPr>
      <w:r>
        <w:rPr>
          <w:color w:val="000000"/>
          <w:spacing w:val="6"/>
        </w:rPr>
        <w:t>In the Calcutta</w:t>
      </w:r>
      <w:r>
        <w:rPr>
          <w:color w:val="000000"/>
        </w:rPr>
        <w:tab/>
      </w:r>
      <w:r>
        <w:rPr>
          <w:color w:val="000000"/>
          <w:spacing w:val="3"/>
        </w:rPr>
        <w:t>In this Court</w:t>
      </w:r>
    </w:p>
    <w:p w:rsidR="001A4475" w:rsidRDefault="001A4475" w:rsidP="001A4475">
      <w:pPr>
        <w:shd w:val="clear" w:color="auto" w:fill="FFFFFF"/>
        <w:rPr>
          <w:color w:val="000000"/>
          <w:spacing w:val="9"/>
        </w:rPr>
      </w:pPr>
      <w:r>
        <w:rPr>
          <w:color w:val="000000"/>
          <w:spacing w:val="9"/>
        </w:rPr>
        <w:t>High Court</w:t>
      </w:r>
    </w:p>
    <w:p w:rsidR="001A4475" w:rsidRDefault="001A4475" w:rsidP="001A4475">
      <w:pPr>
        <w:shd w:val="clear" w:color="auto" w:fill="FFFFFF"/>
        <w:tabs>
          <w:tab w:val="left" w:leader="dot" w:pos="1181"/>
          <w:tab w:val="left" w:leader="dot" w:pos="2554"/>
          <w:tab w:val="left" w:pos="3302"/>
        </w:tabs>
        <w:spacing w:line="336" w:lineRule="exact"/>
      </w:pPr>
      <w:r>
        <w:rPr>
          <w:color w:val="000000"/>
          <w:spacing w:val="-2"/>
        </w:rPr>
        <w:t>Shri</w:t>
      </w:r>
      <w:r>
        <w:rPr>
          <w:color w:val="000000"/>
        </w:rPr>
        <w:tab/>
      </w:r>
      <w:r>
        <w:rPr>
          <w:color w:val="000000"/>
          <w:spacing w:val="-2"/>
        </w:rPr>
        <w:t>son of</w:t>
      </w:r>
      <w:r>
        <w:rPr>
          <w:color w:val="000000"/>
        </w:rPr>
        <w:tab/>
      </w:r>
      <w:r>
        <w:rPr>
          <w:color w:val="000000"/>
        </w:rPr>
        <w:tab/>
      </w:r>
      <w:r>
        <w:rPr>
          <w:i/>
          <w:iCs/>
          <w:color w:val="000000"/>
          <w:spacing w:val="-1"/>
        </w:rPr>
        <w:t>Respondent No. I       Petitioner</w:t>
      </w:r>
    </w:p>
    <w:p w:rsidR="001A4475" w:rsidRDefault="001A4475" w:rsidP="001A4475">
      <w:pPr>
        <w:shd w:val="clear" w:color="auto" w:fill="FFFFFF"/>
        <w:spacing w:line="336" w:lineRule="exact"/>
      </w:pPr>
      <w:r>
        <w:rPr>
          <w:color w:val="000000"/>
          <w:spacing w:val="-13"/>
        </w:rPr>
        <w:t>AND</w:t>
      </w:r>
    </w:p>
    <w:p w:rsidR="001A4475" w:rsidRDefault="001A4475" w:rsidP="001A4475">
      <w:pPr>
        <w:shd w:val="clear" w:color="auto" w:fill="FFFFFF"/>
        <w:tabs>
          <w:tab w:val="left" w:pos="4742"/>
        </w:tabs>
        <w:spacing w:before="10" w:line="336" w:lineRule="exact"/>
      </w:pPr>
      <w:r>
        <w:rPr>
          <w:color w:val="000000"/>
          <w:spacing w:val="-3"/>
        </w:rPr>
        <w:t xml:space="preserve">1. Cooperative Housing Society Ltd.       </w:t>
      </w:r>
      <w:r>
        <w:rPr>
          <w:i/>
          <w:iCs/>
          <w:color w:val="000000"/>
          <w:spacing w:val="-3"/>
        </w:rPr>
        <w:t>Appellant</w:t>
      </w:r>
      <w:r>
        <w:rPr>
          <w:i/>
          <w:iCs/>
          <w:color w:val="000000"/>
        </w:rPr>
        <w:tab/>
      </w:r>
      <w:r>
        <w:rPr>
          <w:i/>
          <w:iCs/>
          <w:color w:val="000000"/>
          <w:spacing w:val="-4"/>
        </w:rPr>
        <w:t>Respondent No. 1</w:t>
      </w:r>
    </w:p>
    <w:p w:rsidR="001A4475" w:rsidRDefault="001A4475" w:rsidP="001A4475">
      <w:pPr>
        <w:shd w:val="clear" w:color="auto" w:fill="FFFFFF"/>
        <w:tabs>
          <w:tab w:val="left" w:leader="dot" w:pos="1862"/>
        </w:tabs>
      </w:pPr>
      <w:r>
        <w:rPr>
          <w:color w:val="000000"/>
          <w:spacing w:val="-6"/>
        </w:rPr>
        <w:t>of</w:t>
      </w:r>
      <w:r>
        <w:rPr>
          <w:color w:val="000000"/>
        </w:rPr>
        <w:tab/>
      </w:r>
      <w:r>
        <w:rPr>
          <w:color w:val="000000"/>
          <w:spacing w:val="-1"/>
        </w:rPr>
        <w:t>Calcutta</w:t>
      </w:r>
    </w:p>
    <w:p w:rsidR="001A4475" w:rsidRDefault="001A4475" w:rsidP="001A4475">
      <w:pPr>
        <w:shd w:val="clear" w:color="auto" w:fill="FFFFFF"/>
        <w:tabs>
          <w:tab w:val="left" w:leader="dot" w:pos="1373"/>
          <w:tab w:val="left" w:pos="3312"/>
        </w:tabs>
        <w:spacing w:before="86"/>
      </w:pPr>
      <w:r>
        <w:rPr>
          <w:color w:val="000000"/>
        </w:rPr>
        <w:t>2</w:t>
      </w:r>
      <w:r>
        <w:rPr>
          <w:color w:val="000000"/>
        </w:rPr>
        <w:tab/>
      </w:r>
      <w:r>
        <w:rPr>
          <w:color w:val="000000"/>
          <w:spacing w:val="1"/>
        </w:rPr>
        <w:t>Calcutta</w:t>
      </w:r>
      <w:r>
        <w:rPr>
          <w:color w:val="000000"/>
        </w:rPr>
        <w:tab/>
      </w:r>
      <w:r>
        <w:rPr>
          <w:i/>
          <w:iCs/>
          <w:color w:val="000000"/>
          <w:spacing w:val="-3"/>
        </w:rPr>
        <w:t>Respondent No. 2 Respondent No. 2</w:t>
      </w:r>
    </w:p>
    <w:p w:rsidR="001A4475" w:rsidRDefault="001A4475" w:rsidP="001A4475">
      <w:pPr>
        <w:shd w:val="clear" w:color="auto" w:fill="FFFFFF"/>
        <w:tabs>
          <w:tab w:val="left" w:pos="317"/>
          <w:tab w:val="left" w:leader="dot" w:pos="1766"/>
          <w:tab w:val="left" w:pos="3312"/>
        </w:tabs>
        <w:spacing w:before="96" w:line="202" w:lineRule="exact"/>
        <w:rPr>
          <w:color w:val="000000"/>
          <w:spacing w:val="-14"/>
        </w:rPr>
      </w:pPr>
      <w:r>
        <w:rPr>
          <w:color w:val="000000"/>
          <w:spacing w:val="-3"/>
        </w:rPr>
        <w:t>State of West Bengal Service</w:t>
      </w:r>
      <w:r>
        <w:rPr>
          <w:color w:val="000000"/>
        </w:rPr>
        <w:tab/>
      </w:r>
      <w:r>
        <w:rPr>
          <w:i/>
          <w:iCs/>
          <w:color w:val="000000"/>
          <w:spacing w:val="-4"/>
        </w:rPr>
        <w:t>Respondent No. 3 Respondent No. 3</w:t>
      </w:r>
      <w:r>
        <w:rPr>
          <w:i/>
          <w:iCs/>
          <w:color w:val="000000"/>
          <w:spacing w:val="-4"/>
        </w:rPr>
        <w:br/>
      </w:r>
      <w:r>
        <w:rPr>
          <w:color w:val="000000"/>
          <w:spacing w:val="2"/>
        </w:rPr>
        <w:t>through</w:t>
      </w:r>
      <w:r>
        <w:rPr>
          <w:color w:val="000000"/>
        </w:rPr>
        <w:tab/>
      </w:r>
    </w:p>
    <w:p w:rsidR="001A4475" w:rsidRDefault="001A4475" w:rsidP="001A4475">
      <w:pPr>
        <w:shd w:val="clear" w:color="auto" w:fill="FFFFFF"/>
        <w:tabs>
          <w:tab w:val="left" w:pos="317"/>
        </w:tabs>
        <w:spacing w:before="106" w:line="211" w:lineRule="exact"/>
        <w:rPr>
          <w:color w:val="000000"/>
          <w:spacing w:val="-14"/>
        </w:rPr>
      </w:pPr>
      <w:r>
        <w:rPr>
          <w:color w:val="000000"/>
          <w:spacing w:val="-3"/>
        </w:rPr>
        <w:t xml:space="preserve">Registrar of Cooperative Societies,     </w:t>
      </w:r>
      <w:r>
        <w:rPr>
          <w:i/>
          <w:iCs/>
          <w:color w:val="000000"/>
          <w:spacing w:val="-3"/>
        </w:rPr>
        <w:t>Respondent No. 4 Respondent No. 4</w:t>
      </w:r>
      <w:r>
        <w:rPr>
          <w:i/>
          <w:iCs/>
          <w:color w:val="000000"/>
          <w:spacing w:val="-3"/>
        </w:rPr>
        <w:br/>
      </w:r>
      <w:r>
        <w:rPr>
          <w:color w:val="000000"/>
          <w:spacing w:val="-3"/>
        </w:rPr>
        <w:t>West Bengal, Calcutta</w:t>
      </w:r>
    </w:p>
    <w:p w:rsidR="001A4475" w:rsidRDefault="001A4475" w:rsidP="001A4475">
      <w:pPr>
        <w:shd w:val="clear" w:color="auto" w:fill="FFFFFF"/>
        <w:spacing w:before="134"/>
      </w:pPr>
      <w:r>
        <w:rPr>
          <w:color w:val="000000"/>
          <w:spacing w:val="8"/>
        </w:rPr>
        <w:t>To</w:t>
      </w:r>
    </w:p>
    <w:p w:rsidR="001A4475" w:rsidRDefault="001A4475" w:rsidP="001A4475">
      <w:pPr>
        <w:shd w:val="clear" w:color="auto" w:fill="FFFFFF"/>
        <w:spacing w:before="48" w:line="221" w:lineRule="exact"/>
        <w:ind w:right="3110"/>
        <w:jc w:val="both"/>
        <w:rPr>
          <w:color w:val="000000"/>
          <w:spacing w:val="-2"/>
        </w:rPr>
      </w:pPr>
      <w:r>
        <w:rPr>
          <w:color w:val="000000"/>
          <w:spacing w:val="-2"/>
        </w:rPr>
        <w:t xml:space="preserve">The hostage the Chief Justice of India </w:t>
      </w:r>
    </w:p>
    <w:p w:rsidR="001A4475" w:rsidRDefault="001A4475" w:rsidP="001A4475">
      <w:pPr>
        <w:shd w:val="clear" w:color="auto" w:fill="FFFFFF"/>
        <w:spacing w:before="48" w:line="221" w:lineRule="exact"/>
        <w:ind w:right="3110"/>
        <w:jc w:val="both"/>
        <w:rPr>
          <w:color w:val="000000"/>
          <w:spacing w:val="5"/>
        </w:rPr>
      </w:pPr>
      <w:r>
        <w:rPr>
          <w:color w:val="000000"/>
          <w:spacing w:val="5"/>
        </w:rPr>
        <w:t xml:space="preserve">and His Companion Justices of the </w:t>
      </w:r>
    </w:p>
    <w:p w:rsidR="001A4475" w:rsidRDefault="001A4475" w:rsidP="001A4475">
      <w:pPr>
        <w:shd w:val="clear" w:color="auto" w:fill="FFFFFF"/>
        <w:spacing w:before="48" w:line="221" w:lineRule="exact"/>
        <w:ind w:right="3110"/>
        <w:jc w:val="both"/>
      </w:pPr>
      <w:r>
        <w:rPr>
          <w:color w:val="000000"/>
        </w:rPr>
        <w:t>hostage Supreme Court of India</w:t>
      </w:r>
    </w:p>
    <w:p w:rsidR="001A4475" w:rsidRDefault="001A4475" w:rsidP="001A4475">
      <w:pPr>
        <w:shd w:val="clear" w:color="auto" w:fill="FFFFFF"/>
        <w:spacing w:before="77" w:line="221" w:lineRule="exact"/>
      </w:pPr>
      <w:r>
        <w:rPr>
          <w:color w:val="000000"/>
          <w:spacing w:val="5"/>
        </w:rPr>
        <w:t>The Special Leave Petition of the Peti</w:t>
      </w:r>
      <w:r>
        <w:rPr>
          <w:color w:val="000000"/>
          <w:spacing w:val="5"/>
        </w:rPr>
        <w:softHyphen/>
      </w:r>
      <w:r>
        <w:rPr>
          <w:color w:val="000000"/>
          <w:spacing w:val="3"/>
        </w:rPr>
        <w:t>tioner above-named</w:t>
      </w:r>
    </w:p>
    <w:p w:rsidR="001A4475" w:rsidRDefault="001A4475" w:rsidP="001A4475">
      <w:pPr>
        <w:shd w:val="clear" w:color="auto" w:fill="FFFFFF"/>
        <w:spacing w:before="67"/>
      </w:pPr>
      <w:r>
        <w:rPr>
          <w:smallCaps/>
          <w:color w:val="000000"/>
          <w:spacing w:val="-7"/>
        </w:rPr>
        <w:t>Most Respectfully Sheweth:</w:t>
      </w:r>
    </w:p>
    <w:p w:rsidR="001A4475" w:rsidRDefault="001A4475" w:rsidP="001A4475">
      <w:pPr>
        <w:shd w:val="clear" w:color="auto" w:fill="FFFFFF"/>
        <w:tabs>
          <w:tab w:val="left" w:pos="499"/>
          <w:tab w:val="left" w:leader="dot" w:pos="2342"/>
          <w:tab w:val="left" w:leader="dot" w:pos="4080"/>
          <w:tab w:val="left" w:leader="dot" w:pos="5126"/>
        </w:tabs>
        <w:spacing w:before="77" w:line="221" w:lineRule="exact"/>
        <w:rPr>
          <w:color w:val="000000"/>
          <w:spacing w:val="-13"/>
        </w:rPr>
      </w:pPr>
      <w:r>
        <w:rPr>
          <w:color w:val="000000"/>
          <w:spacing w:val="10"/>
        </w:rPr>
        <w:t xml:space="preserve">That your petitioner desires to move the instant Special Leave </w:t>
      </w:r>
      <w:r>
        <w:rPr>
          <w:color w:val="000000"/>
          <w:spacing w:val="4"/>
        </w:rPr>
        <w:t xml:space="preserve">petition before the hostage Supreme Court of India against the judgment and order passed by the hostage Division Bench of the hostage Calcutta </w:t>
      </w:r>
      <w:r>
        <w:rPr>
          <w:color w:val="000000"/>
          <w:spacing w:val="3"/>
        </w:rPr>
        <w:t>High Court dated</w:t>
      </w:r>
      <w:r>
        <w:rPr>
          <w:color w:val="000000"/>
        </w:rPr>
        <w:tab/>
      </w:r>
      <w:r>
        <w:rPr>
          <w:color w:val="000000"/>
          <w:spacing w:val="14"/>
        </w:rPr>
        <w:t>in FMA No</w:t>
      </w:r>
      <w:r>
        <w:rPr>
          <w:color w:val="000000"/>
        </w:rPr>
        <w:tab/>
      </w:r>
      <w:r>
        <w:rPr>
          <w:color w:val="000000"/>
          <w:spacing w:val="-2"/>
        </w:rPr>
        <w:t>of</w:t>
      </w:r>
      <w:r>
        <w:rPr>
          <w:color w:val="000000"/>
        </w:rPr>
        <w:tab/>
      </w:r>
    </w:p>
    <w:p w:rsidR="001A4475" w:rsidRDefault="001A4475" w:rsidP="001A4475">
      <w:pPr>
        <w:shd w:val="clear" w:color="auto" w:fill="FFFFFF"/>
        <w:tabs>
          <w:tab w:val="left" w:pos="499"/>
        </w:tabs>
        <w:spacing w:before="67"/>
        <w:rPr>
          <w:color w:val="000000"/>
          <w:spacing w:val="-14"/>
        </w:rPr>
      </w:pPr>
      <w:r>
        <w:rPr>
          <w:i/>
          <w:iCs/>
          <w:color w:val="000000"/>
          <w:spacing w:val="1"/>
        </w:rPr>
        <w:t>Questions of Law</w:t>
      </w:r>
    </w:p>
    <w:p w:rsidR="001A4475" w:rsidRDefault="001A4475" w:rsidP="001A4475">
      <w:pPr>
        <w:shd w:val="clear" w:color="auto" w:fill="FFFFFF"/>
        <w:spacing w:before="48" w:line="221" w:lineRule="exact"/>
        <w:ind w:right="19"/>
        <w:jc w:val="both"/>
      </w:pPr>
      <w:r>
        <w:rPr>
          <w:color w:val="000000"/>
          <w:spacing w:val="7"/>
        </w:rPr>
        <w:t xml:space="preserve">(a) Whether the right of the Ownership of an apartment in the </w:t>
      </w:r>
      <w:r>
        <w:rPr>
          <w:color w:val="000000"/>
          <w:spacing w:val="8"/>
        </w:rPr>
        <w:t xml:space="preserve">multistoried building under the West Bengal Co-operative </w:t>
      </w:r>
      <w:r>
        <w:rPr>
          <w:color w:val="000000"/>
          <w:spacing w:val="3"/>
        </w:rPr>
        <w:t>Societies Act 1983 is heritable and transferable?</w:t>
      </w:r>
    </w:p>
    <w:p w:rsidR="001A4475" w:rsidRDefault="001A4475" w:rsidP="001A4475">
      <w:pPr>
        <w:shd w:val="clear" w:color="auto" w:fill="FFFFFF"/>
        <w:spacing w:before="38" w:line="221" w:lineRule="exact"/>
        <w:jc w:val="both"/>
      </w:pPr>
      <w:r>
        <w:rPr>
          <w:color w:val="000000"/>
          <w:spacing w:val="7"/>
        </w:rPr>
        <w:t xml:space="preserve">(b) Whether in the event of death of a member the legal heirs of </w:t>
      </w:r>
      <w:r>
        <w:rPr>
          <w:color w:val="000000"/>
          <w:spacing w:val="3"/>
        </w:rPr>
        <w:t xml:space="preserve">such deceased member are entitled to inherit and get allotment </w:t>
      </w:r>
      <w:r>
        <w:rPr>
          <w:color w:val="000000"/>
          <w:spacing w:val="4"/>
        </w:rPr>
        <w:t>of the apartment which the deceased member was entitled to?</w:t>
      </w:r>
    </w:p>
    <w:p w:rsidR="001A4475" w:rsidRDefault="001A4475" w:rsidP="001A4475">
      <w:pPr>
        <w:shd w:val="clear" w:color="auto" w:fill="FFFFFF"/>
        <w:tabs>
          <w:tab w:val="left" w:pos="874"/>
        </w:tabs>
        <w:spacing w:before="48" w:line="221" w:lineRule="exact"/>
        <w:rPr>
          <w:color w:val="000000"/>
          <w:spacing w:val="-10"/>
        </w:rPr>
      </w:pPr>
      <w:r>
        <w:rPr>
          <w:color w:val="000000"/>
          <w:spacing w:val="6"/>
        </w:rPr>
        <w:t xml:space="preserve">(c)Whether in the event of the member dies without nominating </w:t>
      </w:r>
      <w:r>
        <w:rPr>
          <w:color w:val="000000"/>
          <w:spacing w:val="8"/>
        </w:rPr>
        <w:t xml:space="preserve">any person to inherit the apartment interest of the deceased </w:t>
      </w:r>
      <w:r>
        <w:rPr>
          <w:color w:val="000000"/>
          <w:spacing w:val="2"/>
        </w:rPr>
        <w:t>member for such apartment could it be inherited by all the legal</w:t>
      </w:r>
      <w:r>
        <w:rPr>
          <w:color w:val="000000"/>
          <w:spacing w:val="2"/>
        </w:rPr>
        <w:br/>
      </w:r>
      <w:r>
        <w:rPr>
          <w:color w:val="000000"/>
          <w:spacing w:val="-1"/>
        </w:rPr>
        <w:t xml:space="preserve">heirs or by one of the legal heirs or by one of the legal heirs in the event other legal heirs give up their rights in favour of such single </w:t>
      </w:r>
      <w:r>
        <w:rPr>
          <w:color w:val="000000"/>
          <w:spacing w:val="3"/>
        </w:rPr>
        <w:t>legal heir?</w:t>
      </w:r>
    </w:p>
    <w:p w:rsidR="001A4475" w:rsidRDefault="001A4475" w:rsidP="001A4475">
      <w:pPr>
        <w:shd w:val="clear" w:color="auto" w:fill="FFFFFF"/>
        <w:tabs>
          <w:tab w:val="left" w:pos="874"/>
        </w:tabs>
        <w:spacing w:before="48" w:line="221" w:lineRule="exact"/>
      </w:pPr>
      <w:r>
        <w:rPr>
          <w:color w:val="000000"/>
          <w:spacing w:val="3"/>
        </w:rPr>
        <w:t xml:space="preserve">(d) Whether the right and interest of the legal heirs of the deceased </w:t>
      </w:r>
      <w:r>
        <w:rPr>
          <w:color w:val="000000"/>
          <w:spacing w:val="14"/>
        </w:rPr>
        <w:t xml:space="preserve">member could be forfeited in the event of time taken in </w:t>
      </w:r>
      <w:r>
        <w:rPr>
          <w:color w:val="000000"/>
          <w:spacing w:val="1"/>
        </w:rPr>
        <w:t>nominating particular legal heir for the same exceeded 3 months</w:t>
      </w:r>
      <w:r>
        <w:rPr>
          <w:color w:val="000000"/>
          <w:spacing w:val="1"/>
        </w:rPr>
        <w:br/>
      </w:r>
      <w:r>
        <w:rPr>
          <w:color w:val="000000"/>
          <w:spacing w:val="7"/>
        </w:rPr>
        <w:t xml:space="preserve">from the date of the death of the member because of certain </w:t>
      </w:r>
      <w:r>
        <w:rPr>
          <w:color w:val="000000"/>
          <w:spacing w:val="2"/>
        </w:rPr>
        <w:t xml:space="preserve">unavoidable circumstances as the legal heirs were not available immediately in giving their consent and giving up their rights in </w:t>
      </w:r>
      <w:r>
        <w:rPr>
          <w:color w:val="000000"/>
          <w:spacing w:val="-2"/>
        </w:rPr>
        <w:t xml:space="preserve">favour of the single legal heir in whose favour the property desired </w:t>
      </w:r>
      <w:r>
        <w:rPr>
          <w:color w:val="000000"/>
          <w:spacing w:val="3"/>
        </w:rPr>
        <w:t>by all the legal heirs to be transferred. More so when the Co</w:t>
      </w:r>
      <w:r>
        <w:rPr>
          <w:color w:val="000000"/>
          <w:spacing w:val="3"/>
        </w:rPr>
        <w:softHyphen/>
      </w:r>
      <w:r>
        <w:rPr>
          <w:color w:val="000000"/>
          <w:spacing w:val="9"/>
        </w:rPr>
        <w:t xml:space="preserve">operative Society was intimated well in advance seeking </w:t>
      </w:r>
      <w:r>
        <w:rPr>
          <w:color w:val="000000"/>
          <w:spacing w:val="2"/>
        </w:rPr>
        <w:t xml:space="preserve">extension of time in providing particular name in whose favour </w:t>
      </w:r>
      <w:r>
        <w:rPr>
          <w:color w:val="000000"/>
          <w:spacing w:val="5"/>
        </w:rPr>
        <w:t>the property the legal heirs desired to be transferred?</w:t>
      </w:r>
    </w:p>
    <w:p w:rsidR="001A4475" w:rsidRDefault="001A4475" w:rsidP="001A4475">
      <w:pPr>
        <w:shd w:val="clear" w:color="auto" w:fill="FFFFFF"/>
        <w:spacing w:before="48" w:line="230" w:lineRule="exact"/>
        <w:ind w:right="29"/>
        <w:jc w:val="both"/>
      </w:pPr>
      <w:r>
        <w:rPr>
          <w:color w:val="000000"/>
        </w:rPr>
        <w:t xml:space="preserve">(e) Whether on the issue of transfer of share of the deceased member </w:t>
      </w:r>
      <w:r>
        <w:rPr>
          <w:color w:val="000000"/>
          <w:spacing w:val="-2"/>
        </w:rPr>
        <w:t>any consideration in respect of admission of a member is relevant?</w:t>
      </w:r>
    </w:p>
    <w:p w:rsidR="001A4475" w:rsidRDefault="001A4475" w:rsidP="001A4475">
      <w:pPr>
        <w:shd w:val="clear" w:color="auto" w:fill="FFFFFF"/>
        <w:spacing w:before="48" w:line="221" w:lineRule="exact"/>
        <w:ind w:right="19"/>
        <w:jc w:val="both"/>
      </w:pPr>
      <w:r>
        <w:rPr>
          <w:i/>
          <w:iCs/>
          <w:color w:val="000000"/>
        </w:rPr>
        <w:t xml:space="preserve">(f) </w:t>
      </w:r>
      <w:r>
        <w:rPr>
          <w:color w:val="000000"/>
        </w:rPr>
        <w:t xml:space="preserve">Whether the valid membership in favour of the deceased member </w:t>
      </w:r>
      <w:r>
        <w:rPr>
          <w:color w:val="000000"/>
          <w:spacing w:val="-3"/>
        </w:rPr>
        <w:t xml:space="preserve">could be cancelled only because the name of the nominee in whose </w:t>
      </w:r>
      <w:r>
        <w:rPr>
          <w:color w:val="000000"/>
          <w:spacing w:val="4"/>
        </w:rPr>
        <w:t xml:space="preserve">favour the property was to be transferred had taken some time </w:t>
      </w:r>
      <w:r>
        <w:rPr>
          <w:color w:val="000000"/>
          <w:spacing w:val="3"/>
        </w:rPr>
        <w:t>for selecting such nominee by all the legal heirs?</w:t>
      </w:r>
    </w:p>
    <w:p w:rsidR="001A4475" w:rsidRDefault="001A4475" w:rsidP="001A4475">
      <w:pPr>
        <w:shd w:val="clear" w:color="auto" w:fill="FFFFFF"/>
        <w:spacing w:before="58" w:line="221" w:lineRule="exact"/>
        <w:ind w:right="19"/>
        <w:jc w:val="both"/>
      </w:pPr>
      <w:r>
        <w:rPr>
          <w:color w:val="000000"/>
          <w:spacing w:val="1"/>
        </w:rPr>
        <w:lastRenderedPageBreak/>
        <w:t xml:space="preserve">(g) Whether the Cooperative Society is competent to re-allot a valid </w:t>
      </w:r>
      <w:r>
        <w:rPr>
          <w:color w:val="000000"/>
          <w:spacing w:val="6"/>
        </w:rPr>
        <w:t xml:space="preserve">allotment in favour of the deceased member even when all </w:t>
      </w:r>
      <w:r>
        <w:rPr>
          <w:color w:val="000000"/>
          <w:spacing w:val="2"/>
        </w:rPr>
        <w:t xml:space="preserve">financial obligations are complied with and the allottee was not </w:t>
      </w:r>
      <w:r>
        <w:rPr>
          <w:color w:val="000000"/>
          <w:spacing w:val="3"/>
        </w:rPr>
        <w:t>a defaulter?</w:t>
      </w:r>
    </w:p>
    <w:p w:rsidR="001A4475" w:rsidRDefault="001A4475" w:rsidP="001A4475">
      <w:pPr>
        <w:shd w:val="clear" w:color="auto" w:fill="FFFFFF"/>
        <w:spacing w:before="58" w:line="221" w:lineRule="exact"/>
        <w:ind w:right="19"/>
        <w:jc w:val="both"/>
      </w:pPr>
      <w:r>
        <w:rPr>
          <w:i/>
          <w:iCs/>
          <w:color w:val="000000"/>
          <w:spacing w:val="4"/>
        </w:rPr>
        <w:t xml:space="preserve">(h) </w:t>
      </w:r>
      <w:r>
        <w:rPr>
          <w:color w:val="000000"/>
          <w:spacing w:val="4"/>
        </w:rPr>
        <w:t xml:space="preserve">Whether the Cooperative Society can re-allot the duly allotted </w:t>
      </w:r>
      <w:r>
        <w:rPr>
          <w:color w:val="000000"/>
          <w:spacing w:val="3"/>
        </w:rPr>
        <w:t xml:space="preserve">apartment of a valid member in the event of death to a stranger </w:t>
      </w:r>
      <w:r>
        <w:rPr>
          <w:color w:val="000000"/>
          <w:spacing w:val="2"/>
        </w:rPr>
        <w:t>ignoring the rights of the legal heirs of such deceased member?</w:t>
      </w:r>
    </w:p>
    <w:p w:rsidR="001A4475" w:rsidRDefault="001A4475" w:rsidP="001A4475">
      <w:pPr>
        <w:shd w:val="clear" w:color="auto" w:fill="FFFFFF"/>
        <w:spacing w:before="58" w:line="221" w:lineRule="exact"/>
        <w:ind w:right="19"/>
        <w:jc w:val="both"/>
      </w:pPr>
      <w:r>
        <w:rPr>
          <w:color w:val="000000"/>
        </w:rPr>
        <w:t xml:space="preserve">(i) Whether the question of re-allotment on expiry of 3 months could </w:t>
      </w:r>
      <w:r>
        <w:rPr>
          <w:color w:val="000000"/>
          <w:spacing w:val="1"/>
        </w:rPr>
        <w:t xml:space="preserve">arise when admittedly the court was moved when allotment was </w:t>
      </w:r>
      <w:r>
        <w:rPr>
          <w:color w:val="000000"/>
          <w:spacing w:val="-2"/>
        </w:rPr>
        <w:t>made and in view of specific term of the hostage High Court dated</w:t>
      </w:r>
    </w:p>
    <w:p w:rsidR="001A4475" w:rsidRDefault="001A4475" w:rsidP="001A4475">
      <w:pPr>
        <w:shd w:val="clear" w:color="auto" w:fill="FFFFFF"/>
        <w:tabs>
          <w:tab w:val="left" w:leader="dot" w:pos="1968"/>
        </w:tabs>
        <w:spacing w:line="221" w:lineRule="exact"/>
      </w:pPr>
      <w:r>
        <w:tab/>
      </w:r>
      <w:r>
        <w:rPr>
          <w:color w:val="000000"/>
          <w:spacing w:val="2"/>
        </w:rPr>
        <w:t xml:space="preserve">by which the Society was specifically directed not to allot the earmarked apartment being Flat No. 2 and could the </w:t>
      </w:r>
      <w:r>
        <w:rPr>
          <w:color w:val="000000"/>
          <w:spacing w:val="4"/>
        </w:rPr>
        <w:t>Society ignoring such direction reallot the flat to a stranger?</w:t>
      </w:r>
    </w:p>
    <w:p w:rsidR="001A4475" w:rsidRDefault="001A4475" w:rsidP="001A4475">
      <w:pPr>
        <w:shd w:val="clear" w:color="auto" w:fill="FFFFFF"/>
        <w:tabs>
          <w:tab w:val="left" w:pos="490"/>
        </w:tabs>
        <w:spacing w:before="77" w:line="221" w:lineRule="exact"/>
        <w:rPr>
          <w:color w:val="000000"/>
          <w:spacing w:val="-9"/>
        </w:rPr>
      </w:pPr>
      <w:r>
        <w:rPr>
          <w:i/>
          <w:iCs/>
          <w:color w:val="000000"/>
          <w:spacing w:val="3"/>
        </w:rPr>
        <w:t xml:space="preserve">3. Declaration in terms of rule 4(2). </w:t>
      </w:r>
      <w:r>
        <w:rPr>
          <w:color w:val="000000"/>
          <w:spacing w:val="3"/>
        </w:rPr>
        <w:t xml:space="preserve">The Petitioner states that no other </w:t>
      </w:r>
      <w:r>
        <w:rPr>
          <w:color w:val="000000"/>
        </w:rPr>
        <w:t xml:space="preserve">petition seeking leave to appeal has been filed by him against the impugned </w:t>
      </w:r>
      <w:r>
        <w:rPr>
          <w:color w:val="000000"/>
          <w:spacing w:val="4"/>
        </w:rPr>
        <w:t>judgment and order.</w:t>
      </w:r>
    </w:p>
    <w:p w:rsidR="001A4475" w:rsidRDefault="001A4475" w:rsidP="001A4475">
      <w:pPr>
        <w:shd w:val="clear" w:color="auto" w:fill="FFFFFF"/>
        <w:tabs>
          <w:tab w:val="left" w:pos="490"/>
        </w:tabs>
        <w:spacing w:before="77" w:line="221" w:lineRule="exact"/>
        <w:rPr>
          <w:color w:val="000000"/>
          <w:spacing w:val="-9"/>
        </w:rPr>
      </w:pPr>
      <w:r>
        <w:rPr>
          <w:i/>
          <w:iCs/>
          <w:color w:val="000000"/>
          <w:spacing w:val="3"/>
        </w:rPr>
        <w:t xml:space="preserve">4. Declaration in terms of rule 6.  </w:t>
      </w:r>
      <w:r>
        <w:rPr>
          <w:color w:val="000000"/>
          <w:spacing w:val="3"/>
        </w:rPr>
        <w:t xml:space="preserve">The Annexures produced alongwith </w:t>
      </w:r>
      <w:r>
        <w:rPr>
          <w:color w:val="000000"/>
          <w:spacing w:val="2"/>
        </w:rPr>
        <w:t xml:space="preserve">the Special Leave Petition are true copies of the documents which formed part of the records of the Case in the Court below against whose order the </w:t>
      </w:r>
      <w:r>
        <w:rPr>
          <w:color w:val="000000"/>
          <w:spacing w:val="3"/>
        </w:rPr>
        <w:t>leave to appeal is sought for in this petition.</w:t>
      </w:r>
    </w:p>
    <w:p w:rsidR="001A4475" w:rsidRDefault="001A4475" w:rsidP="001A4475">
      <w:pPr>
        <w:shd w:val="clear" w:color="auto" w:fill="FFFFFF"/>
        <w:tabs>
          <w:tab w:val="left" w:pos="490"/>
        </w:tabs>
        <w:spacing w:before="86"/>
        <w:rPr>
          <w:color w:val="000000"/>
          <w:spacing w:val="-8"/>
        </w:rPr>
      </w:pPr>
      <w:r>
        <w:rPr>
          <w:i/>
          <w:iCs/>
          <w:color w:val="000000"/>
        </w:rPr>
        <w:t>5. Grounds</w:t>
      </w:r>
    </w:p>
    <w:p w:rsidR="001A4475" w:rsidRDefault="001A4475" w:rsidP="001A4475">
      <w:pPr>
        <w:shd w:val="clear" w:color="auto" w:fill="FFFFFF"/>
        <w:spacing w:before="48" w:line="221" w:lineRule="exact"/>
        <w:jc w:val="both"/>
        <w:rPr>
          <w:color w:val="000000"/>
          <w:spacing w:val="3"/>
        </w:rPr>
      </w:pPr>
      <w:r>
        <w:rPr>
          <w:i/>
          <w:iCs/>
          <w:color w:val="000000"/>
          <w:spacing w:val="1"/>
        </w:rPr>
        <w:t xml:space="preserve">(a) </w:t>
      </w:r>
      <w:r>
        <w:rPr>
          <w:color w:val="000000"/>
          <w:spacing w:val="1"/>
        </w:rPr>
        <w:t xml:space="preserve">For that s. 87 of the West Bengal Co-operative Societies Act 1983 </w:t>
      </w:r>
      <w:r>
        <w:rPr>
          <w:color w:val="000000"/>
          <w:spacing w:val="-2"/>
        </w:rPr>
        <w:t xml:space="preserve">(hereinafter referred to as the said Co-operative Societies Act) deals </w:t>
      </w:r>
      <w:r>
        <w:rPr>
          <w:color w:val="000000"/>
          <w:spacing w:val="2"/>
        </w:rPr>
        <w:t xml:space="preserve">in member's right of ownership and sub-sec. 3 of the said section </w:t>
      </w:r>
      <w:r>
        <w:rPr>
          <w:color w:val="000000"/>
          <w:spacing w:val="3"/>
        </w:rPr>
        <w:t xml:space="preserve">which makes it abundantly clear that a plot of land or a house or an apartment in a multistoried building (including the undivided </w:t>
      </w:r>
      <w:r>
        <w:rPr>
          <w:color w:val="000000"/>
          <w:spacing w:val="5"/>
        </w:rPr>
        <w:t xml:space="preserve">interest in the common areas and facilities) shall constitute a </w:t>
      </w:r>
      <w:r>
        <w:rPr>
          <w:color w:val="000000"/>
        </w:rPr>
        <w:t xml:space="preserve">heritable and transferable immovable property within the meaning </w:t>
      </w:r>
      <w:r>
        <w:rPr>
          <w:color w:val="000000"/>
          <w:spacing w:val="-2"/>
        </w:rPr>
        <w:t xml:space="preserve">of any law for the time being in force provided that notwithstanding </w:t>
      </w:r>
      <w:r>
        <w:rPr>
          <w:color w:val="000000"/>
          <w:spacing w:val="4"/>
        </w:rPr>
        <w:t xml:space="preserve">anything contained in any other law for the time being in force </w:t>
      </w:r>
      <w:r>
        <w:rPr>
          <w:color w:val="000000"/>
          <w:spacing w:val="3"/>
        </w:rPr>
        <w:t>such heritable and transferable immovable property shall not be partitioned or sub-divided for any purpose whatsoever.</w:t>
      </w:r>
    </w:p>
    <w:p w:rsidR="001A4475" w:rsidRDefault="001A4475" w:rsidP="001A4475">
      <w:pPr>
        <w:shd w:val="clear" w:color="auto" w:fill="FFFFFF"/>
        <w:spacing w:line="221" w:lineRule="exact"/>
        <w:ind w:right="19"/>
        <w:jc w:val="both"/>
      </w:pPr>
      <w:r>
        <w:rPr>
          <w:color w:val="000000"/>
          <w:spacing w:val="-8"/>
          <w:sz w:val="22"/>
          <w:szCs w:val="22"/>
        </w:rPr>
        <w:t xml:space="preserve">In terms of West Bengal Co-operative Societies Act and Rules </w:t>
      </w:r>
      <w:r>
        <w:rPr>
          <w:color w:val="000000"/>
          <w:spacing w:val="-4"/>
          <w:sz w:val="22"/>
          <w:szCs w:val="22"/>
        </w:rPr>
        <w:t xml:space="preserve">the heirs of a deceased person are, therefore, entitled to inherit </w:t>
      </w:r>
      <w:r>
        <w:rPr>
          <w:color w:val="000000"/>
          <w:spacing w:val="-6"/>
          <w:sz w:val="22"/>
          <w:szCs w:val="22"/>
        </w:rPr>
        <w:t xml:space="preserve">the flat allotted to the deceased, as in the instant case. Admittedly </w:t>
      </w:r>
      <w:r>
        <w:rPr>
          <w:color w:val="000000"/>
          <w:spacing w:val="-1"/>
          <w:sz w:val="22"/>
          <w:szCs w:val="22"/>
        </w:rPr>
        <w:t xml:space="preserve">the flat in question was allotted to the said vendor father of </w:t>
      </w:r>
      <w:r>
        <w:rPr>
          <w:color w:val="000000"/>
          <w:spacing w:val="-4"/>
          <w:sz w:val="22"/>
          <w:szCs w:val="22"/>
        </w:rPr>
        <w:t xml:space="preserve">petitioner who died thereafter and as a consequence thereof the </w:t>
      </w:r>
      <w:r>
        <w:rPr>
          <w:color w:val="000000"/>
          <w:spacing w:val="-9"/>
          <w:sz w:val="22"/>
          <w:szCs w:val="22"/>
        </w:rPr>
        <w:t xml:space="preserve">heirs of the said deceased became and would be entitled to succeed </w:t>
      </w:r>
      <w:r>
        <w:rPr>
          <w:color w:val="000000"/>
          <w:spacing w:val="3"/>
          <w:sz w:val="22"/>
          <w:szCs w:val="22"/>
        </w:rPr>
        <w:t xml:space="preserve">to the estate and as a result thereof to the said flat with </w:t>
      </w:r>
      <w:r>
        <w:rPr>
          <w:color w:val="000000"/>
          <w:spacing w:val="-3"/>
          <w:sz w:val="22"/>
          <w:szCs w:val="22"/>
        </w:rPr>
        <w:t>proportionate interest in the land.</w:t>
      </w:r>
    </w:p>
    <w:p w:rsidR="001A4475" w:rsidRDefault="001A4475" w:rsidP="001A4475">
      <w:pPr>
        <w:shd w:val="clear" w:color="auto" w:fill="FFFFFF"/>
        <w:tabs>
          <w:tab w:val="left" w:pos="326"/>
        </w:tabs>
        <w:spacing w:before="86" w:line="221" w:lineRule="exact"/>
        <w:rPr>
          <w:i/>
          <w:iCs/>
          <w:color w:val="000000"/>
          <w:spacing w:val="-16"/>
          <w:sz w:val="22"/>
          <w:szCs w:val="22"/>
        </w:rPr>
      </w:pPr>
      <w:r>
        <w:rPr>
          <w:color w:val="000000"/>
          <w:spacing w:val="-3"/>
          <w:sz w:val="22"/>
          <w:szCs w:val="22"/>
        </w:rPr>
        <w:t xml:space="preserve">(b) For that s. 80 of the said Co-operative Societies Act deals with </w:t>
      </w:r>
      <w:r>
        <w:rPr>
          <w:color w:val="000000"/>
          <w:spacing w:val="-5"/>
          <w:sz w:val="22"/>
          <w:szCs w:val="22"/>
        </w:rPr>
        <w:t xml:space="preserve">disposal of the deceased member's share or interest and cl. </w:t>
      </w:r>
      <w:r>
        <w:rPr>
          <w:i/>
          <w:iCs/>
          <w:color w:val="000000"/>
          <w:spacing w:val="-5"/>
          <w:sz w:val="22"/>
          <w:szCs w:val="22"/>
        </w:rPr>
        <w:t xml:space="preserve">(b) </w:t>
      </w:r>
      <w:r>
        <w:rPr>
          <w:color w:val="000000"/>
          <w:spacing w:val="-5"/>
          <w:sz w:val="22"/>
          <w:szCs w:val="22"/>
        </w:rPr>
        <w:t>of sub-sec. (1) speaks that if there is no nominee or if the existence</w:t>
      </w:r>
      <w:r>
        <w:rPr>
          <w:color w:val="000000"/>
          <w:spacing w:val="-5"/>
          <w:sz w:val="22"/>
          <w:szCs w:val="22"/>
        </w:rPr>
        <w:br/>
      </w:r>
      <w:r>
        <w:rPr>
          <w:color w:val="000000"/>
          <w:spacing w:val="-8"/>
          <w:sz w:val="22"/>
          <w:szCs w:val="22"/>
        </w:rPr>
        <w:t xml:space="preserve">or residence of the nominee cannot be ascertained by the Board or </w:t>
      </w:r>
      <w:r>
        <w:rPr>
          <w:color w:val="000000"/>
          <w:spacing w:val="2"/>
          <w:sz w:val="22"/>
          <w:szCs w:val="22"/>
        </w:rPr>
        <w:t xml:space="preserve">if, for any other cause, the transfer cannot be made without </w:t>
      </w:r>
      <w:r>
        <w:rPr>
          <w:color w:val="000000"/>
          <w:spacing w:val="-5"/>
          <w:sz w:val="22"/>
          <w:szCs w:val="22"/>
        </w:rPr>
        <w:t>unreasonable delay to the person who (subject to the production</w:t>
      </w:r>
      <w:r>
        <w:rPr>
          <w:color w:val="000000"/>
          <w:spacing w:val="-5"/>
          <w:sz w:val="22"/>
          <w:szCs w:val="22"/>
        </w:rPr>
        <w:br/>
      </w:r>
      <w:r>
        <w:rPr>
          <w:color w:val="000000"/>
          <w:spacing w:val="-8"/>
          <w:sz w:val="22"/>
          <w:szCs w:val="22"/>
        </w:rPr>
        <w:t xml:space="preserve">by such person of probate or letter of administration or succession </w:t>
      </w:r>
      <w:r>
        <w:rPr>
          <w:color w:val="000000"/>
          <w:spacing w:val="-7"/>
          <w:sz w:val="22"/>
          <w:szCs w:val="22"/>
        </w:rPr>
        <w:t xml:space="preserve">certificate) appears to the Board to be entitled, in accordance with </w:t>
      </w:r>
      <w:r>
        <w:rPr>
          <w:color w:val="000000"/>
          <w:spacing w:val="-6"/>
          <w:sz w:val="22"/>
          <w:szCs w:val="22"/>
        </w:rPr>
        <w:t>rules, possession of such shares or interest as part of the estate of</w:t>
      </w:r>
      <w:r>
        <w:rPr>
          <w:color w:val="000000"/>
          <w:spacing w:val="-6"/>
          <w:sz w:val="22"/>
          <w:szCs w:val="22"/>
        </w:rPr>
        <w:br/>
      </w:r>
      <w:r>
        <w:rPr>
          <w:color w:val="000000"/>
          <w:spacing w:val="-4"/>
          <w:sz w:val="22"/>
          <w:szCs w:val="22"/>
        </w:rPr>
        <w:t xml:space="preserve">the deceased members, or sub-sec, (c) on the application of the </w:t>
      </w:r>
      <w:r>
        <w:rPr>
          <w:color w:val="000000"/>
          <w:spacing w:val="-8"/>
          <w:sz w:val="22"/>
          <w:szCs w:val="22"/>
        </w:rPr>
        <w:t xml:space="preserve">person referred to in cl. (6) within 3 months from the date of death </w:t>
      </w:r>
      <w:r>
        <w:rPr>
          <w:color w:val="000000"/>
          <w:spacing w:val="-6"/>
          <w:sz w:val="22"/>
          <w:szCs w:val="22"/>
        </w:rPr>
        <w:t>of member to such person as may be specified in the application,</w:t>
      </w:r>
      <w:r>
        <w:rPr>
          <w:color w:val="000000"/>
          <w:spacing w:val="-6"/>
          <w:sz w:val="22"/>
          <w:szCs w:val="22"/>
        </w:rPr>
        <w:br/>
      </w:r>
      <w:r>
        <w:rPr>
          <w:color w:val="000000"/>
          <w:spacing w:val="-7"/>
          <w:sz w:val="22"/>
          <w:szCs w:val="22"/>
        </w:rPr>
        <w:t xml:space="preserve">which clearly indicate that while disposing of deceased member's </w:t>
      </w:r>
      <w:r>
        <w:rPr>
          <w:color w:val="000000"/>
          <w:spacing w:val="-3"/>
          <w:sz w:val="22"/>
          <w:szCs w:val="22"/>
        </w:rPr>
        <w:t xml:space="preserve">share or interest the preferential claim always goes to the heirs </w:t>
      </w:r>
      <w:r>
        <w:rPr>
          <w:color w:val="000000"/>
          <w:spacing w:val="-4"/>
          <w:sz w:val="22"/>
          <w:szCs w:val="22"/>
        </w:rPr>
        <w:t>and legal representatives of the deceased member in absence of</w:t>
      </w:r>
      <w:r>
        <w:rPr>
          <w:color w:val="000000"/>
          <w:spacing w:val="-4"/>
          <w:sz w:val="22"/>
          <w:szCs w:val="22"/>
        </w:rPr>
        <w:br/>
      </w:r>
      <w:r>
        <w:rPr>
          <w:color w:val="000000"/>
          <w:spacing w:val="-7"/>
          <w:sz w:val="22"/>
          <w:szCs w:val="22"/>
        </w:rPr>
        <w:t>any nominee.</w:t>
      </w:r>
    </w:p>
    <w:p w:rsidR="001A4475" w:rsidRDefault="001A4475" w:rsidP="001A4475">
      <w:pPr>
        <w:shd w:val="clear" w:color="auto" w:fill="FFFFFF"/>
        <w:tabs>
          <w:tab w:val="left" w:pos="326"/>
        </w:tabs>
        <w:spacing w:before="77" w:line="221" w:lineRule="exact"/>
        <w:rPr>
          <w:color w:val="000000"/>
          <w:spacing w:val="-17"/>
          <w:sz w:val="22"/>
          <w:szCs w:val="22"/>
        </w:rPr>
      </w:pPr>
      <w:r>
        <w:rPr>
          <w:color w:val="000000"/>
          <w:spacing w:val="-9"/>
          <w:sz w:val="22"/>
          <w:szCs w:val="22"/>
        </w:rPr>
        <w:t xml:space="preserve">(c)For that s. 82 of the said Co-operative Societies Act is very specific </w:t>
      </w:r>
      <w:r>
        <w:rPr>
          <w:color w:val="000000"/>
          <w:spacing w:val="-4"/>
          <w:sz w:val="22"/>
          <w:szCs w:val="22"/>
        </w:rPr>
        <w:t xml:space="preserve">that notwithstanding anything contained elsewhere in the Act or </w:t>
      </w:r>
      <w:r>
        <w:rPr>
          <w:color w:val="000000"/>
          <w:spacing w:val="-7"/>
          <w:sz w:val="22"/>
          <w:szCs w:val="22"/>
        </w:rPr>
        <w:t>any other law for the time being in force when the membership of</w:t>
      </w:r>
      <w:r>
        <w:rPr>
          <w:color w:val="000000"/>
          <w:spacing w:val="-7"/>
          <w:sz w:val="22"/>
          <w:szCs w:val="22"/>
        </w:rPr>
        <w:br/>
      </w:r>
      <w:r>
        <w:rPr>
          <w:color w:val="000000"/>
          <w:spacing w:val="-9"/>
          <w:sz w:val="22"/>
          <w:szCs w:val="22"/>
        </w:rPr>
        <w:t xml:space="preserve">a member of a Co-operative Society referred to in cl. (a) terminates </w:t>
      </w:r>
      <w:r>
        <w:rPr>
          <w:color w:val="000000"/>
          <w:spacing w:val="-7"/>
          <w:sz w:val="22"/>
          <w:szCs w:val="22"/>
        </w:rPr>
        <w:t xml:space="preserve">by reason of death or any other cause his possession of, or interest </w:t>
      </w:r>
      <w:r>
        <w:rPr>
          <w:color w:val="000000"/>
          <w:spacing w:val="-4"/>
          <w:sz w:val="22"/>
          <w:szCs w:val="22"/>
        </w:rPr>
        <w:t>in land held by him under Co-operative Society shall vest in his</w:t>
      </w:r>
      <w:r>
        <w:rPr>
          <w:color w:val="000000"/>
          <w:spacing w:val="-4"/>
          <w:sz w:val="22"/>
          <w:szCs w:val="22"/>
        </w:rPr>
        <w:br/>
      </w:r>
      <w:r>
        <w:rPr>
          <w:color w:val="000000"/>
          <w:spacing w:val="-2"/>
          <w:sz w:val="22"/>
          <w:szCs w:val="22"/>
        </w:rPr>
        <w:t xml:space="preserve">heirs or in the person,, if any, nominated by him under s. 79, if </w:t>
      </w:r>
      <w:r>
        <w:rPr>
          <w:color w:val="000000"/>
          <w:spacing w:val="-9"/>
          <w:sz w:val="22"/>
          <w:szCs w:val="22"/>
        </w:rPr>
        <w:t xml:space="preserve">such heir is willing to be admitted as a member of the Co-operative </w:t>
      </w:r>
      <w:r>
        <w:rPr>
          <w:color w:val="000000"/>
          <w:spacing w:val="-14"/>
          <w:sz w:val="22"/>
          <w:szCs w:val="22"/>
        </w:rPr>
        <w:t>Society.</w:t>
      </w:r>
    </w:p>
    <w:p w:rsidR="001A4475" w:rsidRDefault="001A4475" w:rsidP="001A4475">
      <w:pPr>
        <w:shd w:val="clear" w:color="auto" w:fill="FFFFFF"/>
        <w:tabs>
          <w:tab w:val="left" w:pos="326"/>
        </w:tabs>
        <w:spacing w:before="86" w:line="221" w:lineRule="exact"/>
        <w:rPr>
          <w:i/>
          <w:iCs/>
          <w:color w:val="000000"/>
          <w:spacing w:val="-16"/>
          <w:sz w:val="22"/>
          <w:szCs w:val="22"/>
        </w:rPr>
      </w:pPr>
      <w:r>
        <w:rPr>
          <w:color w:val="000000"/>
          <w:spacing w:val="-4"/>
          <w:sz w:val="22"/>
          <w:szCs w:val="22"/>
        </w:rPr>
        <w:t xml:space="preserve">(d) For that on a careful reading of the said cl. (c)of s. 80 of the said </w:t>
      </w:r>
      <w:r>
        <w:rPr>
          <w:color w:val="000000"/>
          <w:spacing w:val="-1"/>
          <w:sz w:val="22"/>
          <w:szCs w:val="22"/>
        </w:rPr>
        <w:t xml:space="preserve">Co-operative Societies Act, it is clear that on the death of the </w:t>
      </w:r>
      <w:r>
        <w:rPr>
          <w:color w:val="000000"/>
          <w:spacing w:val="-3"/>
          <w:sz w:val="22"/>
          <w:szCs w:val="22"/>
        </w:rPr>
        <w:t>member of the Co-operative Society his share or interest in the</w:t>
      </w:r>
      <w:r>
        <w:rPr>
          <w:color w:val="000000"/>
          <w:spacing w:val="-3"/>
          <w:sz w:val="22"/>
          <w:szCs w:val="22"/>
        </w:rPr>
        <w:br/>
      </w:r>
      <w:r>
        <w:rPr>
          <w:color w:val="000000"/>
          <w:spacing w:val="-7"/>
          <w:sz w:val="22"/>
          <w:szCs w:val="22"/>
        </w:rPr>
        <w:t xml:space="preserve">Co-operative Society shall be transferred on the application of the </w:t>
      </w:r>
      <w:r>
        <w:rPr>
          <w:color w:val="000000"/>
          <w:spacing w:val="-5"/>
          <w:sz w:val="22"/>
          <w:szCs w:val="22"/>
        </w:rPr>
        <w:t xml:space="preserve">person referred to in cl. </w:t>
      </w:r>
      <w:r>
        <w:rPr>
          <w:i/>
          <w:iCs/>
          <w:color w:val="000000"/>
          <w:spacing w:val="-5"/>
          <w:sz w:val="22"/>
          <w:szCs w:val="22"/>
        </w:rPr>
        <w:t xml:space="preserve">(b) </w:t>
      </w:r>
      <w:r>
        <w:rPr>
          <w:color w:val="000000"/>
          <w:spacing w:val="-5"/>
          <w:sz w:val="22"/>
          <w:szCs w:val="22"/>
        </w:rPr>
        <w:t xml:space="preserve">within three months from the date of </w:t>
      </w:r>
      <w:r>
        <w:rPr>
          <w:color w:val="000000"/>
          <w:spacing w:val="-3"/>
          <w:sz w:val="22"/>
          <w:szCs w:val="22"/>
        </w:rPr>
        <w:t>death of the member to such person as may be specified in the</w:t>
      </w:r>
      <w:r>
        <w:rPr>
          <w:color w:val="000000"/>
          <w:spacing w:val="-3"/>
          <w:sz w:val="22"/>
          <w:szCs w:val="22"/>
        </w:rPr>
        <w:br/>
        <w:t xml:space="preserve">application. Therefore transfer of share or interest can be made </w:t>
      </w:r>
      <w:r>
        <w:rPr>
          <w:color w:val="000000"/>
          <w:spacing w:val="-8"/>
          <w:sz w:val="22"/>
          <w:szCs w:val="22"/>
        </w:rPr>
        <w:t xml:space="preserve">only by a Co-operative Society. It is an obligation of the Society to </w:t>
      </w:r>
      <w:r>
        <w:rPr>
          <w:color w:val="000000"/>
          <w:spacing w:val="-4"/>
          <w:sz w:val="22"/>
          <w:szCs w:val="22"/>
        </w:rPr>
        <w:t>transfer the share or interest of the deceased member within the</w:t>
      </w:r>
      <w:r>
        <w:rPr>
          <w:color w:val="000000"/>
          <w:spacing w:val="-4"/>
          <w:sz w:val="22"/>
          <w:szCs w:val="22"/>
        </w:rPr>
        <w:br/>
      </w:r>
      <w:r>
        <w:rPr>
          <w:color w:val="000000"/>
          <w:spacing w:val="-5"/>
          <w:sz w:val="22"/>
          <w:szCs w:val="22"/>
        </w:rPr>
        <w:t>stipulated period referred to in s. 80 of the Act.</w:t>
      </w:r>
    </w:p>
    <w:p w:rsidR="001A4475" w:rsidRDefault="001A4475" w:rsidP="001A4475">
      <w:pPr>
        <w:shd w:val="clear" w:color="auto" w:fill="FFFFFF"/>
        <w:spacing w:line="221" w:lineRule="exact"/>
        <w:jc w:val="both"/>
      </w:pPr>
      <w:r>
        <w:rPr>
          <w:color w:val="000000"/>
          <w:spacing w:val="-8"/>
          <w:sz w:val="22"/>
          <w:szCs w:val="22"/>
        </w:rPr>
        <w:t xml:space="preserve">(e) For that while disposing of the appeal the hostage Court of Appeal </w:t>
      </w:r>
      <w:r>
        <w:rPr>
          <w:color w:val="000000"/>
          <w:spacing w:val="-6"/>
          <w:sz w:val="22"/>
          <w:szCs w:val="22"/>
        </w:rPr>
        <w:t xml:space="preserve">below gave much stress on sub-sec. (3) of s. 85 of the said Act as </w:t>
      </w:r>
      <w:r>
        <w:rPr>
          <w:color w:val="000000"/>
          <w:spacing w:val="-5"/>
          <w:sz w:val="22"/>
          <w:szCs w:val="22"/>
        </w:rPr>
        <w:t xml:space="preserve">also sub-rule (5) of rule 135 taking the present case to be a case </w:t>
      </w:r>
      <w:r>
        <w:rPr>
          <w:color w:val="000000"/>
          <w:spacing w:val="-6"/>
          <w:sz w:val="22"/>
          <w:szCs w:val="22"/>
        </w:rPr>
        <w:t xml:space="preserve">for admission of membership which is not in the present case. In </w:t>
      </w:r>
      <w:r>
        <w:rPr>
          <w:color w:val="000000"/>
          <w:spacing w:val="-9"/>
          <w:sz w:val="22"/>
          <w:szCs w:val="22"/>
        </w:rPr>
        <w:t xml:space="preserve">the instant case the question of admission of membership becomes </w:t>
      </w:r>
      <w:r>
        <w:rPr>
          <w:color w:val="000000"/>
          <w:spacing w:val="5"/>
          <w:sz w:val="22"/>
          <w:szCs w:val="22"/>
        </w:rPr>
        <w:t xml:space="preserve">absolutely immaterial, the real question is of transfer or </w:t>
      </w:r>
      <w:r>
        <w:rPr>
          <w:color w:val="000000"/>
          <w:spacing w:val="-2"/>
          <w:sz w:val="22"/>
          <w:szCs w:val="22"/>
        </w:rPr>
        <w:t xml:space="preserve">devolution of interest of a deceased member. The applicant/ </w:t>
      </w:r>
      <w:r>
        <w:rPr>
          <w:color w:val="000000"/>
          <w:spacing w:val="-3"/>
          <w:sz w:val="22"/>
          <w:szCs w:val="22"/>
        </w:rPr>
        <w:t xml:space="preserve">petitioner herein being one of the heirs of a deceased member was and still is entitled to </w:t>
      </w:r>
      <w:r>
        <w:rPr>
          <w:color w:val="000000"/>
          <w:spacing w:val="-3"/>
          <w:sz w:val="22"/>
          <w:szCs w:val="22"/>
        </w:rPr>
        <w:lastRenderedPageBreak/>
        <w:t xml:space="preserve">succeed to the estate of the deceased member as per the mandatory provision of the statutes and that being so the right, title and interest of the deceased member in </w:t>
      </w:r>
      <w:r>
        <w:rPr>
          <w:color w:val="000000"/>
          <w:spacing w:val="-8"/>
          <w:sz w:val="22"/>
          <w:szCs w:val="22"/>
        </w:rPr>
        <w:t xml:space="preserve">the apartment of the Co-operative Society devolves upon the heirs </w:t>
      </w:r>
      <w:r>
        <w:rPr>
          <w:color w:val="000000"/>
          <w:spacing w:val="-3"/>
          <w:sz w:val="22"/>
          <w:szCs w:val="22"/>
        </w:rPr>
        <w:t xml:space="preserve">and in that background the aforesaid s. 85(3) and rules 135(5) neither have nor can have any application in the instant case because there cannot be any manner of doubt that on the death </w:t>
      </w:r>
      <w:r>
        <w:rPr>
          <w:color w:val="000000"/>
          <w:spacing w:val="-7"/>
          <w:sz w:val="22"/>
          <w:szCs w:val="22"/>
        </w:rPr>
        <w:t xml:space="preserve">of a member of a Co-operative Society his share of interest in the </w:t>
      </w:r>
      <w:r>
        <w:rPr>
          <w:color w:val="000000"/>
          <w:spacing w:val="-1"/>
          <w:sz w:val="22"/>
          <w:szCs w:val="22"/>
        </w:rPr>
        <w:t xml:space="preserve">Co-operative Society shall in the absence of a nominee be </w:t>
      </w:r>
      <w:r>
        <w:rPr>
          <w:color w:val="000000"/>
          <w:spacing w:val="-3"/>
          <w:sz w:val="22"/>
          <w:szCs w:val="22"/>
        </w:rPr>
        <w:t xml:space="preserve">transferred to a person who appears to the Board to be entitled </w:t>
      </w:r>
      <w:r>
        <w:rPr>
          <w:color w:val="000000"/>
          <w:spacing w:val="-5"/>
          <w:sz w:val="22"/>
          <w:szCs w:val="22"/>
        </w:rPr>
        <w:t xml:space="preserve">to in accordance with rules, possession of such interest as part of the estate of the deceased member and herein in the instant case </w:t>
      </w:r>
      <w:r>
        <w:rPr>
          <w:color w:val="000000"/>
          <w:spacing w:val="-6"/>
          <w:sz w:val="22"/>
          <w:szCs w:val="22"/>
        </w:rPr>
        <w:t xml:space="preserve">the son who himself is admittedly not a member of the society in </w:t>
      </w:r>
      <w:r>
        <w:rPr>
          <w:color w:val="000000"/>
          <w:spacing w:val="-2"/>
          <w:sz w:val="22"/>
          <w:szCs w:val="22"/>
        </w:rPr>
        <w:t xml:space="preserve">question or any other housing society became entitled to be </w:t>
      </w:r>
      <w:r>
        <w:rPr>
          <w:color w:val="000000"/>
          <w:spacing w:val="-5"/>
          <w:sz w:val="22"/>
          <w:szCs w:val="22"/>
        </w:rPr>
        <w:t xml:space="preserve">considered for such allotment immediately he gave notice to the </w:t>
      </w:r>
      <w:r>
        <w:rPr>
          <w:color w:val="000000"/>
          <w:sz w:val="22"/>
          <w:szCs w:val="22"/>
        </w:rPr>
        <w:t>appropriate authority which too long before the alleged re-</w:t>
      </w:r>
      <w:r>
        <w:rPr>
          <w:color w:val="000000"/>
          <w:spacing w:val="-3"/>
          <w:sz w:val="22"/>
          <w:szCs w:val="22"/>
        </w:rPr>
        <w:t>allotment was said to have been made.</w:t>
      </w:r>
    </w:p>
    <w:p w:rsidR="001A4475" w:rsidRDefault="001A4475" w:rsidP="001A4475">
      <w:pPr>
        <w:shd w:val="clear" w:color="auto" w:fill="FFFFFF"/>
        <w:spacing w:before="58" w:line="221" w:lineRule="exact"/>
        <w:ind w:right="19"/>
        <w:jc w:val="both"/>
      </w:pPr>
      <w:r>
        <w:rPr>
          <w:color w:val="000000"/>
          <w:spacing w:val="-6"/>
          <w:sz w:val="22"/>
          <w:szCs w:val="22"/>
        </w:rPr>
        <w:t xml:space="preserve">(f) For that it was not only improper but also highly illegal, arbitrary, </w:t>
      </w:r>
      <w:r>
        <w:rPr>
          <w:color w:val="000000"/>
          <w:spacing w:val="-5"/>
          <w:sz w:val="22"/>
          <w:szCs w:val="22"/>
        </w:rPr>
        <w:t xml:space="preserve">motivated and unconstitutional for the Special Officer to re-allot </w:t>
      </w:r>
      <w:r>
        <w:rPr>
          <w:color w:val="000000"/>
          <w:spacing w:val="-3"/>
          <w:sz w:val="22"/>
          <w:szCs w:val="22"/>
        </w:rPr>
        <w:t xml:space="preserve">the flat to a stranger even after he had received letter regarding </w:t>
      </w:r>
      <w:r>
        <w:rPr>
          <w:color w:val="000000"/>
          <w:spacing w:val="-6"/>
          <w:sz w:val="22"/>
          <w:szCs w:val="22"/>
        </w:rPr>
        <w:t>transfer of ownership in favour of legal heirs in long before such alleged re-allotment, claimed to have been made in</w:t>
      </w:r>
      <w:r>
        <w:rPr>
          <w:color w:val="000000"/>
          <w:sz w:val="22"/>
          <w:szCs w:val="22"/>
        </w:rPr>
        <w:tab/>
      </w:r>
      <w:r>
        <w:rPr>
          <w:i/>
          <w:iCs/>
          <w:color w:val="000000"/>
          <w:spacing w:val="-5"/>
          <w:sz w:val="22"/>
          <w:szCs w:val="22"/>
        </w:rPr>
        <w:t xml:space="preserve">i.e. </w:t>
      </w:r>
      <w:r>
        <w:rPr>
          <w:color w:val="000000"/>
          <w:spacing w:val="-5"/>
          <w:sz w:val="22"/>
          <w:szCs w:val="22"/>
        </w:rPr>
        <w:t xml:space="preserve">more than 16 months from receipt </w:t>
      </w:r>
      <w:r>
        <w:rPr>
          <w:color w:val="000000"/>
          <w:spacing w:val="-9"/>
          <w:sz w:val="22"/>
          <w:szCs w:val="22"/>
        </w:rPr>
        <w:t xml:space="preserve">thereof, without giving any opportunity of being heard and without </w:t>
      </w:r>
      <w:r>
        <w:rPr>
          <w:color w:val="000000"/>
          <w:spacing w:val="-4"/>
          <w:sz w:val="22"/>
          <w:szCs w:val="22"/>
        </w:rPr>
        <w:t xml:space="preserve">deciding the question as to who was entitled to the said flat in </w:t>
      </w:r>
      <w:r>
        <w:rPr>
          <w:color w:val="000000"/>
          <w:spacing w:val="-8"/>
          <w:sz w:val="22"/>
          <w:szCs w:val="22"/>
        </w:rPr>
        <w:t>accordance with law.</w:t>
      </w:r>
    </w:p>
    <w:p w:rsidR="001A4475" w:rsidRDefault="001A4475" w:rsidP="001A4475">
      <w:pPr>
        <w:shd w:val="clear" w:color="auto" w:fill="FFFFFF"/>
        <w:spacing w:before="48" w:line="221" w:lineRule="exact"/>
        <w:ind w:right="10"/>
        <w:jc w:val="both"/>
      </w:pPr>
      <w:r>
        <w:rPr>
          <w:i/>
          <w:iCs/>
          <w:color w:val="000000"/>
          <w:spacing w:val="-4"/>
          <w:sz w:val="22"/>
          <w:szCs w:val="22"/>
        </w:rPr>
        <w:t xml:space="preserve">(g) </w:t>
      </w:r>
      <w:r>
        <w:rPr>
          <w:color w:val="000000"/>
          <w:spacing w:val="-4"/>
          <w:sz w:val="22"/>
          <w:szCs w:val="22"/>
        </w:rPr>
        <w:t xml:space="preserve">For that on proper construction of the statute that a member of a </w:t>
      </w:r>
      <w:r>
        <w:rPr>
          <w:color w:val="000000"/>
          <w:spacing w:val="-8"/>
          <w:sz w:val="22"/>
          <w:szCs w:val="22"/>
        </w:rPr>
        <w:t xml:space="preserve">Co-operative Society shall cease to be such member if he dies and </w:t>
      </w:r>
      <w:r>
        <w:rPr>
          <w:color w:val="000000"/>
          <w:spacing w:val="-7"/>
          <w:sz w:val="22"/>
          <w:szCs w:val="22"/>
        </w:rPr>
        <w:t xml:space="preserve">upon his death his share or interest, in absence of any nomination </w:t>
      </w:r>
      <w:r>
        <w:rPr>
          <w:color w:val="000000"/>
          <w:spacing w:val="-5"/>
          <w:sz w:val="22"/>
          <w:szCs w:val="22"/>
        </w:rPr>
        <w:t xml:space="preserve">to that effect, may be transferred by the Board of the Society in </w:t>
      </w:r>
      <w:r>
        <w:rPr>
          <w:color w:val="000000"/>
          <w:spacing w:val="-6"/>
          <w:sz w:val="22"/>
          <w:szCs w:val="22"/>
        </w:rPr>
        <w:t xml:space="preserve">favour of any person who presents in writing his or her claim for </w:t>
      </w:r>
      <w:r>
        <w:rPr>
          <w:color w:val="000000"/>
          <w:spacing w:val="-3"/>
          <w:sz w:val="22"/>
          <w:szCs w:val="22"/>
        </w:rPr>
        <w:t>the said share or interest and in this background the alleged re-</w:t>
      </w:r>
      <w:r>
        <w:rPr>
          <w:color w:val="000000"/>
          <w:spacing w:val="-5"/>
          <w:sz w:val="22"/>
          <w:szCs w:val="22"/>
        </w:rPr>
        <w:t xml:space="preserve">allotment of the apartment of the deceased member to a stranger </w:t>
      </w:r>
      <w:r>
        <w:rPr>
          <w:color w:val="000000"/>
          <w:spacing w:val="-2"/>
          <w:sz w:val="22"/>
          <w:szCs w:val="22"/>
        </w:rPr>
        <w:t xml:space="preserve">not being the legal heirs of the deceased member is without jurisdiction, unconstitutional, and not maintainable in law and </w:t>
      </w:r>
      <w:r>
        <w:rPr>
          <w:color w:val="000000"/>
          <w:spacing w:val="-5"/>
          <w:sz w:val="22"/>
          <w:szCs w:val="22"/>
        </w:rPr>
        <w:t xml:space="preserve">as such is liable to be set aside due to the reason that the Special </w:t>
      </w:r>
      <w:r>
        <w:rPr>
          <w:color w:val="000000"/>
          <w:spacing w:val="4"/>
        </w:rPr>
        <w:t xml:space="preserve">Officer in the instant case had taken the decision to re-allot the </w:t>
      </w:r>
      <w:r>
        <w:rPr>
          <w:color w:val="000000"/>
          <w:spacing w:val="3"/>
        </w:rPr>
        <w:t xml:space="preserve">said apartment without considering the case of the legal heirs of </w:t>
      </w:r>
      <w:r>
        <w:rPr>
          <w:color w:val="000000"/>
          <w:spacing w:val="1"/>
        </w:rPr>
        <w:t xml:space="preserve">the deceased member and without giving them any opportunity of </w:t>
      </w:r>
      <w:r>
        <w:rPr>
          <w:color w:val="000000"/>
          <w:spacing w:val="3"/>
        </w:rPr>
        <w:t>hearing which decision manifestly appears to be contrary to the principle of natural justice.</w:t>
      </w:r>
    </w:p>
    <w:p w:rsidR="001A4475" w:rsidRDefault="001A4475" w:rsidP="001A4475">
      <w:pPr>
        <w:shd w:val="clear" w:color="auto" w:fill="FFFFFF"/>
        <w:spacing w:before="58" w:line="221" w:lineRule="exact"/>
        <w:ind w:right="29"/>
        <w:jc w:val="both"/>
      </w:pPr>
      <w:r>
        <w:rPr>
          <w:color w:val="000000"/>
          <w:spacing w:val="2"/>
        </w:rPr>
        <w:t xml:space="preserve">(f) For that the hostage Division Bench was wrong in dismissing the </w:t>
      </w:r>
      <w:r>
        <w:rPr>
          <w:color w:val="000000"/>
          <w:spacing w:val="3"/>
        </w:rPr>
        <w:t xml:space="preserve">writ application holding infer </w:t>
      </w:r>
      <w:r>
        <w:rPr>
          <w:i/>
          <w:iCs/>
          <w:color w:val="000000"/>
          <w:spacing w:val="3"/>
        </w:rPr>
        <w:t xml:space="preserve">alia </w:t>
      </w:r>
      <w:r>
        <w:rPr>
          <w:color w:val="000000"/>
          <w:spacing w:val="3"/>
        </w:rPr>
        <w:t xml:space="preserve">that the petitioner thus having </w:t>
      </w:r>
      <w:r>
        <w:rPr>
          <w:color w:val="000000"/>
          <w:spacing w:val="1"/>
        </w:rPr>
        <w:t xml:space="preserve">failed to show that any of the mandatory provisions of statute has </w:t>
      </w:r>
      <w:r>
        <w:rPr>
          <w:color w:val="000000"/>
          <w:spacing w:val="3"/>
        </w:rPr>
        <w:t xml:space="preserve">been violated by the appellant society, the writ petition was not </w:t>
      </w:r>
      <w:r>
        <w:rPr>
          <w:color w:val="000000"/>
          <w:spacing w:val="5"/>
        </w:rPr>
        <w:t xml:space="preserve">maintainable because the ground taken hereinabove show that </w:t>
      </w:r>
      <w:r>
        <w:rPr>
          <w:color w:val="000000"/>
          <w:spacing w:val="1"/>
        </w:rPr>
        <w:t xml:space="preserve">most of the mandatory provisions of the statute had been violated </w:t>
      </w:r>
      <w:r>
        <w:rPr>
          <w:color w:val="000000"/>
          <w:spacing w:val="5"/>
        </w:rPr>
        <w:t xml:space="preserve">by the said society and as such in that view of the matter the </w:t>
      </w:r>
      <w:r>
        <w:rPr>
          <w:color w:val="000000"/>
          <w:spacing w:val="3"/>
        </w:rPr>
        <w:t>impugned judgement deserved to be set aside.</w:t>
      </w:r>
    </w:p>
    <w:p w:rsidR="001A4475" w:rsidRDefault="001A4475" w:rsidP="001A4475">
      <w:pPr>
        <w:shd w:val="clear" w:color="auto" w:fill="FFFFFF"/>
        <w:spacing w:before="48" w:line="221" w:lineRule="exact"/>
        <w:ind w:right="38"/>
        <w:jc w:val="both"/>
        <w:rPr>
          <w:color w:val="000000"/>
          <w:spacing w:val="5"/>
        </w:rPr>
      </w:pPr>
      <w:r>
        <w:rPr>
          <w:color w:val="000000"/>
          <w:spacing w:val="3"/>
        </w:rPr>
        <w:t xml:space="preserve">(g)For that the learned court below erred in law in dismissing the writ petition holding </w:t>
      </w:r>
      <w:r>
        <w:rPr>
          <w:i/>
          <w:iCs/>
          <w:color w:val="000000"/>
          <w:spacing w:val="3"/>
        </w:rPr>
        <w:t xml:space="preserve">inter alia. </w:t>
      </w:r>
      <w:r>
        <w:rPr>
          <w:color w:val="000000"/>
          <w:spacing w:val="3"/>
        </w:rPr>
        <w:t xml:space="preserve">In fact, the writ petition ought to have been dismissed also on the ground that the special officer </w:t>
      </w:r>
      <w:r>
        <w:rPr>
          <w:color w:val="000000"/>
          <w:spacing w:val="6"/>
        </w:rPr>
        <w:t xml:space="preserve">rightly or wrongly had re-allotted the flat as far back as in the </w:t>
      </w:r>
      <w:r>
        <w:rPr>
          <w:color w:val="000000"/>
          <w:spacing w:val="5"/>
        </w:rPr>
        <w:t>year</w:t>
      </w:r>
      <w:r>
        <w:rPr>
          <w:color w:val="000000"/>
        </w:rPr>
        <w:tab/>
      </w:r>
      <w:r>
        <w:rPr>
          <w:color w:val="000000"/>
          <w:spacing w:val="2"/>
        </w:rPr>
        <w:t xml:space="preserve">in favour of a 3rd party. By reason of allowing </w:t>
      </w:r>
      <w:r>
        <w:rPr>
          <w:color w:val="000000"/>
          <w:spacing w:val="3"/>
        </w:rPr>
        <w:t xml:space="preserve">the writ petition the right of the 3rd party would be affected but </w:t>
      </w:r>
      <w:r>
        <w:rPr>
          <w:color w:val="000000"/>
          <w:spacing w:val="5"/>
        </w:rPr>
        <w:t xml:space="preserve">despite the same he had not been impleaded as a party therein. </w:t>
      </w:r>
    </w:p>
    <w:p w:rsidR="001A4475" w:rsidRDefault="001A4475" w:rsidP="001A4475">
      <w:pPr>
        <w:shd w:val="clear" w:color="auto" w:fill="FFFFFF"/>
        <w:spacing w:before="48" w:line="221" w:lineRule="exact"/>
        <w:ind w:right="38"/>
        <w:jc w:val="both"/>
      </w:pPr>
      <w:r>
        <w:rPr>
          <w:color w:val="000000"/>
          <w:spacing w:val="5"/>
        </w:rPr>
        <w:t xml:space="preserve">In this view of the matter also the writ petition was not maintainable </w:t>
      </w:r>
      <w:r>
        <w:rPr>
          <w:color w:val="000000"/>
          <w:spacing w:val="2"/>
        </w:rPr>
        <w:t xml:space="preserve">for non-impleading a necessary party. </w:t>
      </w:r>
      <w:r>
        <w:rPr>
          <w:color w:val="000000"/>
          <w:spacing w:val="7"/>
        </w:rPr>
        <w:t xml:space="preserve">It is not a case where the question of ownership was required to be </w:t>
      </w:r>
      <w:r>
        <w:rPr>
          <w:color w:val="000000"/>
          <w:spacing w:val="1"/>
        </w:rPr>
        <w:t xml:space="preserve">considered </w:t>
      </w:r>
      <w:r>
        <w:rPr>
          <w:i/>
          <w:iCs/>
          <w:color w:val="000000"/>
          <w:spacing w:val="1"/>
        </w:rPr>
        <w:t xml:space="preserve">vis-a-vis </w:t>
      </w:r>
      <w:r>
        <w:rPr>
          <w:color w:val="000000"/>
          <w:spacing w:val="1"/>
        </w:rPr>
        <w:t xml:space="preserve">the right of a 3rd party without considering that on the </w:t>
      </w:r>
      <w:r>
        <w:rPr>
          <w:color w:val="000000"/>
          <w:spacing w:val="-3"/>
        </w:rPr>
        <w:t xml:space="preserve">date of filing of the said writ petition </w:t>
      </w:r>
      <w:r>
        <w:rPr>
          <w:i/>
          <w:iCs/>
          <w:color w:val="000000"/>
          <w:spacing w:val="-3"/>
        </w:rPr>
        <w:t>i.e</w:t>
      </w:r>
      <w:r>
        <w:rPr>
          <w:i/>
          <w:iCs/>
          <w:color w:val="000000"/>
        </w:rPr>
        <w:tab/>
      </w:r>
      <w:r>
        <w:rPr>
          <w:color w:val="000000"/>
          <w:spacing w:val="2"/>
        </w:rPr>
        <w:t xml:space="preserve">the writ petitioner </w:t>
      </w:r>
      <w:r>
        <w:rPr>
          <w:color w:val="000000"/>
        </w:rPr>
        <w:t xml:space="preserve">was not aware of allotment of the flat in question to any 3rd party not a heir </w:t>
      </w:r>
      <w:r>
        <w:rPr>
          <w:color w:val="000000"/>
          <w:spacing w:val="6"/>
        </w:rPr>
        <w:t xml:space="preserve">of the deceased member. The society revealed for the first time in their </w:t>
      </w:r>
      <w:r>
        <w:rPr>
          <w:color w:val="000000"/>
          <w:spacing w:val="2"/>
        </w:rPr>
        <w:t>letter dated</w:t>
      </w:r>
      <w:r>
        <w:rPr>
          <w:color w:val="000000"/>
        </w:rPr>
        <w:tab/>
      </w:r>
      <w:r>
        <w:rPr>
          <w:color w:val="000000"/>
          <w:spacing w:val="3"/>
        </w:rPr>
        <w:t xml:space="preserve">that they would submit to the Division Bench of </w:t>
      </w:r>
      <w:r>
        <w:rPr>
          <w:color w:val="000000"/>
          <w:spacing w:val="6"/>
        </w:rPr>
        <w:t xml:space="preserve">their Lordships the hostage Mr. Justice </w:t>
      </w:r>
      <w:r>
        <w:rPr>
          <w:color w:val="000000"/>
        </w:rPr>
        <w:tab/>
        <w:t xml:space="preserve"> </w:t>
      </w:r>
      <w:r>
        <w:rPr>
          <w:color w:val="000000"/>
          <w:spacing w:val="6"/>
        </w:rPr>
        <w:t xml:space="preserve">and the hostage </w:t>
      </w:r>
      <w:r>
        <w:rPr>
          <w:color w:val="000000"/>
          <w:spacing w:val="1"/>
        </w:rPr>
        <w:t xml:space="preserve">Mr. Justice </w:t>
      </w:r>
      <w:r>
        <w:rPr>
          <w:color w:val="000000"/>
        </w:rPr>
        <w:tab/>
        <w:t xml:space="preserve"> </w:t>
      </w:r>
      <w:r>
        <w:rPr>
          <w:color w:val="000000"/>
          <w:spacing w:val="8"/>
        </w:rPr>
        <w:t xml:space="preserve">(as their Lordships then were), a proposal for </w:t>
      </w:r>
      <w:r>
        <w:rPr>
          <w:color w:val="000000"/>
          <w:spacing w:val="6"/>
        </w:rPr>
        <w:t xml:space="preserve">allotment of flat No. 2 that is the flat already allotted to late vendor on </w:t>
      </w:r>
      <w:r>
        <w:tab/>
      </w:r>
      <w:r>
        <w:rPr>
          <w:color w:val="000000"/>
          <w:spacing w:val="5"/>
        </w:rPr>
        <w:t>to Mr. Z. This letter was written to</w:t>
      </w:r>
      <w:r>
        <w:rPr>
          <w:color w:val="000000"/>
        </w:rPr>
        <w:tab/>
      </w:r>
      <w:r>
        <w:rPr>
          <w:color w:val="000000"/>
          <w:spacing w:val="-4"/>
        </w:rPr>
        <w:t>on</w:t>
      </w:r>
    </w:p>
    <w:p w:rsidR="001A4475" w:rsidRDefault="001A4475" w:rsidP="001A4475">
      <w:pPr>
        <w:shd w:val="clear" w:color="auto" w:fill="FFFFFF"/>
        <w:tabs>
          <w:tab w:val="left" w:leader="dot" w:pos="1200"/>
          <w:tab w:val="left" w:leader="dot" w:pos="4608"/>
        </w:tabs>
        <w:spacing w:line="221" w:lineRule="exact"/>
      </w:pPr>
      <w:r>
        <w:tab/>
      </w:r>
      <w:r>
        <w:rPr>
          <w:color w:val="000000"/>
          <w:spacing w:val="4"/>
        </w:rPr>
        <w:t>a respondent in FMA No</w:t>
      </w:r>
      <w:r>
        <w:rPr>
          <w:color w:val="000000"/>
        </w:rPr>
        <w:tab/>
      </w:r>
      <w:r>
        <w:rPr>
          <w:color w:val="000000"/>
          <w:spacing w:val="1"/>
        </w:rPr>
        <w:t>Moreover by their</w:t>
      </w:r>
    </w:p>
    <w:p w:rsidR="001A4475" w:rsidRDefault="001A4475" w:rsidP="001A4475">
      <w:pPr>
        <w:shd w:val="clear" w:color="auto" w:fill="FFFFFF"/>
        <w:tabs>
          <w:tab w:val="left" w:leader="dot" w:pos="1920"/>
        </w:tabs>
        <w:spacing w:line="221" w:lineRule="exact"/>
      </w:pPr>
      <w:r>
        <w:rPr>
          <w:color w:val="000000"/>
          <w:spacing w:val="3"/>
        </w:rPr>
        <w:t xml:space="preserve">order dated </w:t>
      </w:r>
      <w:r>
        <w:rPr>
          <w:color w:val="000000"/>
        </w:rPr>
        <w:tab/>
        <w:t xml:space="preserve"> </w:t>
      </w:r>
      <w:r>
        <w:rPr>
          <w:color w:val="000000"/>
          <w:spacing w:val="7"/>
        </w:rPr>
        <w:t>Their Lordships gave the Special Officer of the</w:t>
      </w:r>
    </w:p>
    <w:p w:rsidR="001A4475" w:rsidRDefault="001A4475" w:rsidP="001A4475">
      <w:pPr>
        <w:shd w:val="clear" w:color="auto" w:fill="FFFFFF"/>
        <w:spacing w:line="221" w:lineRule="exact"/>
        <w:ind w:right="38"/>
        <w:jc w:val="both"/>
      </w:pPr>
      <w:r>
        <w:rPr>
          <w:color w:val="000000"/>
          <w:spacing w:val="2"/>
        </w:rPr>
        <w:t xml:space="preserve">Society liberty to deliver all other flats on the terms and conditions except </w:t>
      </w:r>
      <w:r>
        <w:rPr>
          <w:color w:val="000000"/>
          <w:spacing w:val="-3"/>
        </w:rPr>
        <w:t xml:space="preserve">the said flat No. 2. Therefore, the dismissal of the writ petition by the Division </w:t>
      </w:r>
      <w:r>
        <w:rPr>
          <w:color w:val="000000"/>
          <w:spacing w:val="1"/>
        </w:rPr>
        <w:t xml:space="preserve">Bench on the ground of non-impleading the said allotee in the writ petition </w:t>
      </w:r>
      <w:r>
        <w:rPr>
          <w:color w:val="000000"/>
          <w:spacing w:val="2"/>
        </w:rPr>
        <w:t>could not be held to be justified or made in accordance with law.</w:t>
      </w:r>
    </w:p>
    <w:p w:rsidR="001A4475" w:rsidRDefault="001A4475" w:rsidP="001A4475">
      <w:pPr>
        <w:shd w:val="clear" w:color="auto" w:fill="FFFFFF"/>
        <w:spacing w:before="77"/>
      </w:pPr>
      <w:r>
        <w:rPr>
          <w:color w:val="000000"/>
          <w:spacing w:val="2"/>
        </w:rPr>
        <w:t xml:space="preserve">6. </w:t>
      </w:r>
      <w:r>
        <w:rPr>
          <w:i/>
          <w:iCs/>
          <w:color w:val="000000"/>
          <w:spacing w:val="2"/>
        </w:rPr>
        <w:t>Ground for interim relief</w:t>
      </w:r>
    </w:p>
    <w:p w:rsidR="001A4475" w:rsidRDefault="001A4475" w:rsidP="001A4475">
      <w:pPr>
        <w:shd w:val="clear" w:color="auto" w:fill="FFFFFF"/>
        <w:spacing w:before="58" w:line="221" w:lineRule="exact"/>
        <w:ind w:right="48"/>
        <w:jc w:val="both"/>
      </w:pPr>
      <w:r>
        <w:rPr>
          <w:i/>
          <w:iCs/>
          <w:color w:val="000000"/>
          <w:spacing w:val="9"/>
        </w:rPr>
        <w:t xml:space="preserve">(i) </w:t>
      </w:r>
      <w:r>
        <w:rPr>
          <w:color w:val="000000"/>
          <w:spacing w:val="9"/>
        </w:rPr>
        <w:t xml:space="preserve">That the respondent No. 1 Society has informed that the </w:t>
      </w:r>
      <w:r>
        <w:rPr>
          <w:color w:val="000000"/>
          <w:spacing w:val="5"/>
        </w:rPr>
        <w:t xml:space="preserve">allotment in favour of the deceased allottee stood cancelled </w:t>
      </w:r>
      <w:r>
        <w:rPr>
          <w:color w:val="000000"/>
          <w:spacing w:val="2"/>
        </w:rPr>
        <w:t xml:space="preserve">because no appropriate person could be named as the legal heir </w:t>
      </w:r>
      <w:r>
        <w:rPr>
          <w:color w:val="000000"/>
          <w:spacing w:val="4"/>
        </w:rPr>
        <w:t xml:space="preserve">of the deceased allottee in whose favour the respondent No. 1 </w:t>
      </w:r>
      <w:r>
        <w:rPr>
          <w:color w:val="000000"/>
          <w:spacing w:val="3"/>
        </w:rPr>
        <w:t xml:space="preserve">Society was to make the allotment and as such the Society has </w:t>
      </w:r>
      <w:r>
        <w:rPr>
          <w:color w:val="000000"/>
        </w:rPr>
        <w:t xml:space="preserve">been threatening of re-allotting flat No. 2 of the deceased allottee </w:t>
      </w:r>
      <w:r>
        <w:rPr>
          <w:color w:val="000000"/>
          <w:spacing w:val="1"/>
        </w:rPr>
        <w:t xml:space="preserve">to a stranger ignoring the rights of the legal heirs. The petitioner </w:t>
      </w:r>
      <w:r>
        <w:rPr>
          <w:color w:val="000000"/>
          <w:spacing w:val="2"/>
        </w:rPr>
        <w:t xml:space="preserve">understands till date no such allotment has been made and even </w:t>
      </w:r>
      <w:r>
        <w:rPr>
          <w:color w:val="000000"/>
          <w:spacing w:val="-1"/>
        </w:rPr>
        <w:t xml:space="preserve">if the some steps have been taken by the Society it will be wholly </w:t>
      </w:r>
      <w:r>
        <w:rPr>
          <w:color w:val="000000"/>
          <w:spacing w:val="3"/>
        </w:rPr>
        <w:t xml:space="preserve">against the direction given by the Calcutta High Court as early </w:t>
      </w:r>
      <w:r>
        <w:rPr>
          <w:color w:val="000000"/>
          <w:spacing w:val="11"/>
        </w:rPr>
        <w:t xml:space="preserve">as on </w:t>
      </w:r>
      <w:r>
        <w:rPr>
          <w:color w:val="000000"/>
        </w:rPr>
        <w:tab/>
        <w:t xml:space="preserve"> </w:t>
      </w:r>
      <w:r>
        <w:rPr>
          <w:color w:val="000000"/>
          <w:spacing w:val="9"/>
        </w:rPr>
        <w:t xml:space="preserve">by which the society was specifically directed not to allot the earmarked apartment No. 2 to any </w:t>
      </w:r>
      <w:r>
        <w:rPr>
          <w:color w:val="000000"/>
          <w:spacing w:val="2"/>
        </w:rPr>
        <w:t xml:space="preserve">stranger and in such a position it is extremely essential for your </w:t>
      </w:r>
      <w:r>
        <w:rPr>
          <w:color w:val="000000"/>
          <w:spacing w:val="4"/>
        </w:rPr>
        <w:t xml:space="preserve">petitioner to obtain appropriate order from this hostage Court </w:t>
      </w:r>
      <w:r>
        <w:rPr>
          <w:color w:val="000000"/>
          <w:spacing w:val="5"/>
        </w:rPr>
        <w:t xml:space="preserve">restraining the respondent No. 1 to make such irregular and </w:t>
      </w:r>
      <w:r>
        <w:rPr>
          <w:color w:val="000000"/>
          <w:spacing w:val="3"/>
        </w:rPr>
        <w:t>illegal allotment.</w:t>
      </w:r>
    </w:p>
    <w:p w:rsidR="001A4475" w:rsidRDefault="001A4475" w:rsidP="001A4475">
      <w:pPr>
        <w:shd w:val="clear" w:color="auto" w:fill="FFFFFF"/>
        <w:spacing w:before="58" w:line="221" w:lineRule="exact"/>
      </w:pPr>
      <w:r>
        <w:rPr>
          <w:i/>
          <w:iCs/>
          <w:color w:val="000000"/>
        </w:rPr>
        <w:lastRenderedPageBreak/>
        <w:t xml:space="preserve">(ii) </w:t>
      </w:r>
      <w:r>
        <w:rPr>
          <w:color w:val="000000"/>
        </w:rPr>
        <w:t>Your petitioner submits that not only by the impugned judgement and order dated____</w:t>
      </w:r>
      <w:r>
        <w:rPr>
          <w:color w:val="000000"/>
          <w:spacing w:val="-2"/>
        </w:rPr>
        <w:t>passed in FMA No_____</w:t>
      </w:r>
      <w:r>
        <w:rPr>
          <w:color w:val="000000"/>
          <w:spacing w:val="1"/>
        </w:rPr>
        <w:t xml:space="preserve">the fundamental </w:t>
      </w:r>
      <w:r>
        <w:rPr>
          <w:color w:val="000000"/>
          <w:spacing w:val="2"/>
        </w:rPr>
        <w:t xml:space="preserve">right of the heirs and legal representatives of the vendor since </w:t>
      </w:r>
      <w:r>
        <w:rPr>
          <w:color w:val="000000"/>
          <w:spacing w:val="-2"/>
        </w:rPr>
        <w:t>deceased, the erstwhile owner in respect of the flat No. 2 in the 5</w:t>
      </w:r>
      <w:r w:rsidRPr="001A4475">
        <w:rPr>
          <w:color w:val="000000"/>
          <w:spacing w:val="-2"/>
          <w:vertAlign w:val="superscript"/>
        </w:rPr>
        <w:t>th</w:t>
      </w:r>
      <w:r>
        <w:rPr>
          <w:color w:val="000000"/>
          <w:spacing w:val="-2"/>
        </w:rPr>
        <w:t xml:space="preserve"> floor of premises No</w:t>
      </w:r>
      <w:r>
        <w:rPr>
          <w:color w:val="000000"/>
        </w:rPr>
        <w:tab/>
      </w:r>
      <w:r>
        <w:rPr>
          <w:color w:val="000000"/>
          <w:spacing w:val="1"/>
        </w:rPr>
        <w:t>has been seriously prejudiced</w:t>
      </w:r>
    </w:p>
    <w:p w:rsidR="001A4475" w:rsidRDefault="001A4475" w:rsidP="001A4475">
      <w:pPr>
        <w:shd w:val="clear" w:color="auto" w:fill="FFFFFF"/>
        <w:spacing w:line="221" w:lineRule="exact"/>
        <w:jc w:val="both"/>
      </w:pPr>
      <w:r>
        <w:rPr>
          <w:color w:val="000000"/>
          <w:spacing w:val="-1"/>
        </w:rPr>
        <w:t xml:space="preserve">but also there has been grave miscarriage of justice because of the </w:t>
      </w:r>
      <w:r>
        <w:rPr>
          <w:color w:val="000000"/>
          <w:spacing w:val="2"/>
        </w:rPr>
        <w:t xml:space="preserve">fact that the said right to property is right </w:t>
      </w:r>
      <w:r>
        <w:rPr>
          <w:i/>
          <w:iCs/>
          <w:color w:val="000000"/>
          <w:spacing w:val="2"/>
        </w:rPr>
        <w:t xml:space="preserve">in rem </w:t>
      </w:r>
      <w:r>
        <w:rPr>
          <w:color w:val="000000"/>
          <w:spacing w:val="2"/>
        </w:rPr>
        <w:t xml:space="preserve">as guaranteed </w:t>
      </w:r>
      <w:r>
        <w:rPr>
          <w:color w:val="000000"/>
        </w:rPr>
        <w:t xml:space="preserve">under the Constitution of India and the said right to property has been denied by the impugned judgement for which the petitioner </w:t>
      </w:r>
      <w:r>
        <w:rPr>
          <w:color w:val="000000"/>
          <w:spacing w:val="1"/>
        </w:rPr>
        <w:t xml:space="preserve">has been constrained to prefer the instant Special Leave Petition and petitioner prays that the Society respondent No. 1 should be </w:t>
      </w:r>
      <w:r>
        <w:rPr>
          <w:color w:val="000000"/>
          <w:spacing w:val="9"/>
        </w:rPr>
        <w:t xml:space="preserve">restrained from taking any steps to reallot the earmarked </w:t>
      </w:r>
      <w:r>
        <w:rPr>
          <w:color w:val="000000"/>
          <w:spacing w:val="7"/>
        </w:rPr>
        <w:t xml:space="preserve">apartment till the disposal of the petitioner's present appeal </w:t>
      </w:r>
      <w:r>
        <w:rPr>
          <w:color w:val="000000"/>
          <w:spacing w:val="2"/>
        </w:rPr>
        <w:t>otherwise the petitioner will suffer irreparable loss and injury.</w:t>
      </w:r>
    </w:p>
    <w:p w:rsidR="001A4475" w:rsidRDefault="001A4475" w:rsidP="001A4475">
      <w:pPr>
        <w:shd w:val="clear" w:color="auto" w:fill="FFFFFF"/>
        <w:tabs>
          <w:tab w:val="left" w:pos="480"/>
        </w:tabs>
        <w:spacing w:before="77" w:line="221" w:lineRule="exact"/>
      </w:pPr>
      <w:r>
        <w:rPr>
          <w:color w:val="000000"/>
          <w:spacing w:val="-9"/>
        </w:rPr>
        <w:t xml:space="preserve">7. </w:t>
      </w:r>
      <w:r>
        <w:rPr>
          <w:i/>
          <w:iCs/>
          <w:color w:val="000000"/>
          <w:spacing w:val="6"/>
        </w:rPr>
        <w:t xml:space="preserve">Main Prayers.   </w:t>
      </w:r>
      <w:r>
        <w:rPr>
          <w:color w:val="000000"/>
          <w:spacing w:val="6"/>
        </w:rPr>
        <w:t xml:space="preserve">Under the circumstances stated hereinabove your </w:t>
      </w:r>
      <w:r>
        <w:rPr>
          <w:color w:val="000000"/>
          <w:spacing w:val="3"/>
        </w:rPr>
        <w:t xml:space="preserve">petitioner most humbly and respectfully prays that Your Lordships would graciously be pleased to grant Special Leave to your petitioner to Appeal </w:t>
      </w:r>
      <w:r>
        <w:rPr>
          <w:color w:val="000000"/>
          <w:spacing w:val="8"/>
        </w:rPr>
        <w:t>under Art. 136 of the Constitution of India against the judgement and</w:t>
      </w:r>
      <w:r>
        <w:rPr>
          <w:color w:val="000000"/>
          <w:spacing w:val="8"/>
        </w:rPr>
        <w:br/>
      </w:r>
      <w:r>
        <w:rPr>
          <w:color w:val="000000"/>
        </w:rPr>
        <w:t xml:space="preserve">order passed by the hostage Division Bench of Calcutta High Court in FMA </w:t>
      </w:r>
      <w:r>
        <w:rPr>
          <w:color w:val="000000"/>
          <w:spacing w:val="-7"/>
        </w:rPr>
        <w:t>No</w:t>
      </w:r>
      <w:r>
        <w:rPr>
          <w:color w:val="000000"/>
        </w:rPr>
        <w:tab/>
      </w:r>
      <w:r>
        <w:rPr>
          <w:color w:val="000000"/>
          <w:spacing w:val="-2"/>
        </w:rPr>
        <w:t>of</w:t>
      </w:r>
      <w:r>
        <w:rPr>
          <w:color w:val="000000"/>
        </w:rPr>
        <w:tab/>
      </w:r>
      <w:r>
        <w:rPr>
          <w:color w:val="000000"/>
          <w:spacing w:val="5"/>
        </w:rPr>
        <w:t xml:space="preserve">and/or to pass such other or further orders as to </w:t>
      </w:r>
      <w:r>
        <w:rPr>
          <w:color w:val="000000"/>
          <w:spacing w:val="2"/>
        </w:rPr>
        <w:t>this hostage Court may deem fit and proper.</w:t>
      </w:r>
    </w:p>
    <w:p w:rsidR="001A4475" w:rsidRDefault="001A4475" w:rsidP="001A4475">
      <w:pPr>
        <w:shd w:val="clear" w:color="auto" w:fill="FFFFFF"/>
        <w:tabs>
          <w:tab w:val="left" w:pos="480"/>
        </w:tabs>
        <w:spacing w:before="67"/>
      </w:pPr>
      <w:r>
        <w:rPr>
          <w:color w:val="000000"/>
          <w:spacing w:val="-8"/>
        </w:rPr>
        <w:t xml:space="preserve">8. </w:t>
      </w:r>
      <w:r>
        <w:rPr>
          <w:i/>
          <w:iCs/>
          <w:color w:val="000000"/>
          <w:spacing w:val="4"/>
        </w:rPr>
        <w:t>Interim Relief</w:t>
      </w:r>
    </w:p>
    <w:p w:rsidR="001A4475" w:rsidRDefault="001A4475" w:rsidP="001A4475">
      <w:pPr>
        <w:shd w:val="clear" w:color="auto" w:fill="FFFFFF"/>
        <w:tabs>
          <w:tab w:val="left" w:pos="902"/>
        </w:tabs>
        <w:spacing w:before="58" w:line="221" w:lineRule="exact"/>
      </w:pPr>
      <w:r>
        <w:rPr>
          <w:color w:val="000000"/>
          <w:spacing w:val="-5"/>
        </w:rPr>
        <w:t xml:space="preserve">(a) </w:t>
      </w:r>
      <w:r>
        <w:rPr>
          <w:color w:val="000000"/>
          <w:spacing w:val="3"/>
        </w:rPr>
        <w:t xml:space="preserve">Under the circumstances set forth above, it is therefore prayed </w:t>
      </w:r>
      <w:r>
        <w:rPr>
          <w:color w:val="000000"/>
          <w:spacing w:val="10"/>
        </w:rPr>
        <w:t xml:space="preserve">that Your Lordships may graciously be pleased to pass an </w:t>
      </w:r>
      <w:r>
        <w:rPr>
          <w:color w:val="000000"/>
          <w:spacing w:val="5"/>
        </w:rPr>
        <w:t xml:space="preserve">order staying operation of the impugned judgement and order </w:t>
      </w:r>
      <w:r>
        <w:rPr>
          <w:color w:val="000000"/>
          <w:spacing w:val="6"/>
        </w:rPr>
        <w:t>dated</w:t>
      </w:r>
      <w:r>
        <w:rPr>
          <w:color w:val="000000"/>
        </w:rPr>
        <w:tab/>
      </w:r>
      <w:r>
        <w:rPr>
          <w:color w:val="000000"/>
          <w:spacing w:val="7"/>
        </w:rPr>
        <w:t>in FMANo</w:t>
      </w:r>
      <w:r>
        <w:rPr>
          <w:color w:val="000000"/>
        </w:rPr>
        <w:tab/>
      </w:r>
      <w:r>
        <w:rPr>
          <w:color w:val="000000"/>
          <w:spacing w:val="5"/>
        </w:rPr>
        <w:t xml:space="preserve">thereby restraining the </w:t>
      </w:r>
      <w:r>
        <w:rPr>
          <w:color w:val="000000"/>
          <w:spacing w:val="-2"/>
        </w:rPr>
        <w:t xml:space="preserve">Co-operative Housing Society Ltd., respondent No. 1 herein, from making allotment of the Flat No. 2 to any stranger till the disposal </w:t>
      </w:r>
      <w:r>
        <w:rPr>
          <w:color w:val="000000"/>
          <w:spacing w:val="4"/>
        </w:rPr>
        <w:t>of the petitioner's present appeal before this hostage Court.</w:t>
      </w:r>
    </w:p>
    <w:p w:rsidR="001A4475" w:rsidRDefault="001A4475" w:rsidP="001A4475">
      <w:pPr>
        <w:shd w:val="clear" w:color="auto" w:fill="FFFFFF"/>
        <w:tabs>
          <w:tab w:val="left" w:pos="902"/>
        </w:tabs>
        <w:spacing w:before="48" w:line="230" w:lineRule="exact"/>
      </w:pPr>
      <w:r>
        <w:rPr>
          <w:i/>
          <w:iCs/>
          <w:color w:val="000000"/>
          <w:spacing w:val="-8"/>
        </w:rPr>
        <w:t xml:space="preserve">(b) </w:t>
      </w:r>
      <w:r>
        <w:rPr>
          <w:color w:val="000000"/>
          <w:spacing w:val="2"/>
        </w:rPr>
        <w:t xml:space="preserve">pass such other order or orders as Your Lordships may deem fit </w:t>
      </w:r>
      <w:r>
        <w:rPr>
          <w:color w:val="000000"/>
          <w:spacing w:val="3"/>
        </w:rPr>
        <w:t>and proper.</w:t>
      </w:r>
    </w:p>
    <w:p w:rsidR="001A4475" w:rsidRDefault="001A4475" w:rsidP="001A4475">
      <w:pPr>
        <w:shd w:val="clear" w:color="auto" w:fill="FFFFFF"/>
        <w:rPr>
          <w:smallCaps/>
          <w:color w:val="000000"/>
          <w:spacing w:val="-7"/>
        </w:rPr>
      </w:pPr>
    </w:p>
    <w:p w:rsidR="001A4475" w:rsidRDefault="001A4475" w:rsidP="001A4475">
      <w:pPr>
        <w:shd w:val="clear" w:color="auto" w:fill="FFFFFF"/>
      </w:pPr>
      <w:r>
        <w:rPr>
          <w:smallCaps/>
          <w:color w:val="000000"/>
          <w:spacing w:val="-7"/>
        </w:rPr>
        <w:t>And for this your petitioner shall ever pray.</w:t>
      </w:r>
    </w:p>
    <w:p w:rsidR="001A4475" w:rsidRDefault="001A4475" w:rsidP="001A4475">
      <w:pPr>
        <w:shd w:val="clear" w:color="auto" w:fill="FFFFFF"/>
        <w:tabs>
          <w:tab w:val="left" w:pos="4800"/>
        </w:tabs>
        <w:spacing w:before="173"/>
      </w:pPr>
      <w:r>
        <w:rPr>
          <w:color w:val="000000"/>
          <w:spacing w:val="-2"/>
        </w:rPr>
        <w:t>Drawn by</w:t>
      </w:r>
      <w:r>
        <w:rPr>
          <w:color w:val="000000"/>
        </w:rPr>
        <w:tab/>
      </w:r>
      <w:r>
        <w:rPr>
          <w:color w:val="000000"/>
          <w:spacing w:val="1"/>
        </w:rPr>
        <w:t>Filed by</w:t>
      </w:r>
    </w:p>
    <w:p w:rsidR="001A4475" w:rsidRDefault="001A4475" w:rsidP="001A4475">
      <w:pPr>
        <w:shd w:val="clear" w:color="auto" w:fill="FFFFFF"/>
        <w:spacing w:before="19"/>
        <w:jc w:val="right"/>
      </w:pPr>
      <w:r>
        <w:rPr>
          <w:color w:val="000000"/>
          <w:spacing w:val="2"/>
        </w:rPr>
        <w:t>Advocate for the Petitioner</w:t>
      </w:r>
    </w:p>
    <w:p w:rsidR="001A4475" w:rsidRDefault="001A4475" w:rsidP="001A4475">
      <w:pPr>
        <w:shd w:val="clear" w:color="auto" w:fill="FFFFFF"/>
        <w:spacing w:before="106"/>
        <w:ind w:right="38"/>
        <w:jc w:val="center"/>
      </w:pPr>
      <w:r>
        <w:rPr>
          <w:smallCaps/>
          <w:color w:val="000000"/>
          <w:spacing w:val="-5"/>
        </w:rPr>
        <w:t>Requisite Certificate</w:t>
      </w:r>
    </w:p>
    <w:p w:rsidR="001A4475" w:rsidRDefault="001A4475" w:rsidP="001A4475">
      <w:pPr>
        <w:shd w:val="clear" w:color="auto" w:fill="FFFFFF"/>
        <w:spacing w:before="106" w:line="221" w:lineRule="exact"/>
        <w:ind w:right="29"/>
        <w:jc w:val="both"/>
      </w:pPr>
      <w:r>
        <w:rPr>
          <w:color w:val="000000"/>
          <w:spacing w:val="-1"/>
        </w:rPr>
        <w:t xml:space="preserve">Certified that the Special Leave Petition is confined only to the pleadings </w:t>
      </w:r>
      <w:r>
        <w:rPr>
          <w:color w:val="000000"/>
          <w:spacing w:val="2"/>
        </w:rPr>
        <w:t xml:space="preserve">before the court whose order is challenged and the other documents relied </w:t>
      </w:r>
      <w:r>
        <w:rPr>
          <w:color w:val="000000"/>
        </w:rPr>
        <w:t xml:space="preserve">upon in those proceedings. No additional facts, documents, or grounds have </w:t>
      </w:r>
      <w:r>
        <w:rPr>
          <w:color w:val="000000"/>
          <w:spacing w:val="1"/>
        </w:rPr>
        <w:t xml:space="preserve">been taken therein or relied upon in the Special Leave Petition. It is further certified that the true copies of the documents have been annexured and/or </w:t>
      </w:r>
      <w:r>
        <w:rPr>
          <w:color w:val="000000"/>
          <w:spacing w:val="-3"/>
        </w:rPr>
        <w:t xml:space="preserve">attached to the Special Leave Petition for consideration of this Hon'ble Court. </w:t>
      </w:r>
      <w:r>
        <w:rPr>
          <w:color w:val="000000"/>
          <w:spacing w:val="-2"/>
        </w:rPr>
        <w:t xml:space="preserve">This certificate is given on the basis of the instructions given by the petitioner </w:t>
      </w:r>
      <w:r>
        <w:rPr>
          <w:color w:val="000000"/>
          <w:spacing w:val="2"/>
        </w:rPr>
        <w:t>whose affidavit is filed in support of the Special Leave Petition.</w:t>
      </w:r>
    </w:p>
    <w:p w:rsidR="001A4475" w:rsidRDefault="001A4475" w:rsidP="001A4475">
      <w:pPr>
        <w:shd w:val="clear" w:color="auto" w:fill="FFFFFF"/>
        <w:tabs>
          <w:tab w:val="left" w:leader="dot" w:pos="1834"/>
          <w:tab w:val="left" w:pos="3907"/>
        </w:tabs>
        <w:spacing w:before="144" w:line="230" w:lineRule="exact"/>
      </w:pPr>
      <w:r>
        <w:rPr>
          <w:color w:val="000000"/>
        </w:rPr>
        <w:t>Filed by</w:t>
      </w:r>
      <w:r>
        <w:rPr>
          <w:color w:val="000000"/>
        </w:rPr>
        <w:br/>
      </w:r>
      <w:r>
        <w:rPr>
          <w:color w:val="000000"/>
          <w:spacing w:val="-3"/>
        </w:rPr>
        <w:t>Filed on:</w:t>
      </w:r>
      <w:r>
        <w:rPr>
          <w:color w:val="000000"/>
        </w:rPr>
        <w:tab/>
      </w:r>
      <w:r>
        <w:rPr>
          <w:color w:val="000000"/>
        </w:rPr>
        <w:tab/>
      </w:r>
      <w:r>
        <w:rPr>
          <w:color w:val="000000"/>
          <w:spacing w:val="2"/>
        </w:rPr>
        <w:t>Advocate for the Petitioner</w:t>
      </w:r>
    </w:p>
    <w:p w:rsidR="001A4475" w:rsidRDefault="001A4475" w:rsidP="001A4475">
      <w:pPr>
        <w:shd w:val="clear" w:color="auto" w:fill="FFFFFF"/>
        <w:spacing w:before="144" w:line="250" w:lineRule="exact"/>
        <w:ind w:right="1824"/>
        <w:jc w:val="center"/>
      </w:pPr>
      <w:r>
        <w:rPr>
          <w:color w:val="000000"/>
          <w:spacing w:val="3"/>
        </w:rPr>
        <w:t>In the Supreme Court of India Civil Appellate Jurisdiction</w:t>
      </w:r>
    </w:p>
    <w:p w:rsidR="001A4475" w:rsidRDefault="001A4475" w:rsidP="001A4475">
      <w:pPr>
        <w:shd w:val="clear" w:color="auto" w:fill="FFFFFF"/>
        <w:tabs>
          <w:tab w:val="left" w:leader="dot" w:pos="3331"/>
        </w:tabs>
        <w:spacing w:before="125"/>
      </w:pPr>
      <w:r>
        <w:rPr>
          <w:color w:val="000000"/>
          <w:spacing w:val="-1"/>
        </w:rPr>
        <w:t>Special Leave Petition (Civil) No</w:t>
      </w:r>
      <w:r>
        <w:rPr>
          <w:color w:val="000000"/>
        </w:rPr>
        <w:tab/>
      </w:r>
      <w:r>
        <w:rPr>
          <w:color w:val="000000"/>
          <w:spacing w:val="-2"/>
        </w:rPr>
        <w:t>of 1999</w:t>
      </w:r>
    </w:p>
    <w:p w:rsidR="001A4475" w:rsidRDefault="001A4475" w:rsidP="001A4475">
      <w:pPr>
        <w:shd w:val="clear" w:color="auto" w:fill="FFFFFF"/>
      </w:pPr>
      <w:r>
        <w:rPr>
          <w:rFonts w:ascii="Arial" w:hAnsi="Arial" w:cs="Arial"/>
          <w:b/>
          <w:bCs/>
          <w:color w:val="000000"/>
        </w:rPr>
        <w:t>-</w:t>
      </w:r>
    </w:p>
    <w:p w:rsidR="001A4475" w:rsidRDefault="001A4475" w:rsidP="001A4475">
      <w:pPr>
        <w:shd w:val="clear" w:color="auto" w:fill="FFFFFF"/>
        <w:tabs>
          <w:tab w:val="left" w:leader="dot" w:pos="1891"/>
          <w:tab w:val="left" w:leader="dot" w:pos="4166"/>
        </w:tabs>
      </w:pPr>
      <w:r>
        <w:rPr>
          <w:color w:val="000000"/>
          <w:spacing w:val="-11"/>
        </w:rPr>
        <w:t>Sri</w:t>
      </w:r>
      <w:r>
        <w:rPr>
          <w:color w:val="000000"/>
        </w:rPr>
        <w:tab/>
      </w:r>
      <w:r>
        <w:rPr>
          <w:color w:val="000000"/>
          <w:spacing w:val="1"/>
        </w:rPr>
        <w:t>son of</w:t>
      </w:r>
      <w:r>
        <w:rPr>
          <w:color w:val="000000"/>
        </w:rPr>
        <w:tab/>
        <w:t xml:space="preserve">  </w:t>
      </w:r>
      <w:r>
        <w:rPr>
          <w:i/>
          <w:iCs/>
          <w:color w:val="000000"/>
          <w:spacing w:val="2"/>
        </w:rPr>
        <w:t>Petitioner</w:t>
      </w:r>
    </w:p>
    <w:p w:rsidR="001A4475" w:rsidRDefault="001A4475" w:rsidP="001A4475">
      <w:pPr>
        <w:shd w:val="clear" w:color="auto" w:fill="FFFFFF"/>
        <w:tabs>
          <w:tab w:val="left" w:leader="dot" w:pos="499"/>
          <w:tab w:val="left" w:leader="dot" w:pos="4138"/>
        </w:tabs>
        <w:spacing w:before="58" w:line="307" w:lineRule="exact"/>
      </w:pPr>
      <w:r>
        <w:tab/>
      </w:r>
      <w:r>
        <w:rPr>
          <w:color w:val="000000"/>
          <w:spacing w:val="1"/>
        </w:rPr>
        <w:t>Co-operative Housing Society Ltd</w:t>
      </w:r>
      <w:r>
        <w:rPr>
          <w:color w:val="000000"/>
        </w:rPr>
        <w:tab/>
        <w:t xml:space="preserve">   </w:t>
      </w:r>
      <w:r>
        <w:rPr>
          <w:i/>
          <w:iCs/>
          <w:color w:val="000000"/>
          <w:spacing w:val="2"/>
        </w:rPr>
        <w:t xml:space="preserve">Respondents </w:t>
      </w:r>
      <w:r>
        <w:rPr>
          <w:color w:val="000000"/>
          <w:spacing w:val="2"/>
        </w:rPr>
        <w:t>&amp; Ors.</w:t>
      </w:r>
    </w:p>
    <w:p w:rsidR="001A4475" w:rsidRDefault="001A4475" w:rsidP="001A4475">
      <w:pPr>
        <w:shd w:val="clear" w:color="auto" w:fill="FFFFFF"/>
        <w:spacing w:line="307" w:lineRule="exact"/>
        <w:jc w:val="center"/>
      </w:pPr>
      <w:r>
        <w:rPr>
          <w:color w:val="000000"/>
          <w:spacing w:val="-21"/>
        </w:rPr>
        <w:t>AFFIDAVIT</w:t>
      </w:r>
    </w:p>
    <w:p w:rsidR="001A4475" w:rsidRDefault="001A4475" w:rsidP="001A4475">
      <w:pPr>
        <w:shd w:val="clear" w:color="auto" w:fill="FFFFFF"/>
        <w:tabs>
          <w:tab w:val="left" w:leader="dot" w:pos="3629"/>
          <w:tab w:val="left" w:leader="dot" w:pos="5693"/>
        </w:tabs>
        <w:spacing w:line="307" w:lineRule="exact"/>
      </w:pPr>
      <w:r>
        <w:rPr>
          <w:color w:val="000000"/>
          <w:spacing w:val="4"/>
        </w:rPr>
        <w:t>I, Sri</w:t>
      </w:r>
      <w:r>
        <w:rPr>
          <w:color w:val="000000"/>
        </w:rPr>
        <w:tab/>
      </w:r>
      <w:r>
        <w:rPr>
          <w:color w:val="000000"/>
          <w:spacing w:val="4"/>
        </w:rPr>
        <w:t>son of</w:t>
      </w:r>
      <w:r>
        <w:rPr>
          <w:color w:val="000000"/>
        </w:rPr>
        <w:tab/>
      </w:r>
      <w:r>
        <w:rPr>
          <w:color w:val="000000"/>
          <w:spacing w:val="-1"/>
        </w:rPr>
        <w:t xml:space="preserve">aged </w:t>
      </w:r>
      <w:r>
        <w:rPr>
          <w:color w:val="000000"/>
          <w:spacing w:val="-4"/>
        </w:rPr>
        <w:t>about_____</w:t>
      </w:r>
      <w:r>
        <w:rPr>
          <w:color w:val="000000"/>
          <w:spacing w:val="5"/>
        </w:rPr>
        <w:t>years residing at</w:t>
      </w:r>
      <w:r>
        <w:rPr>
          <w:color w:val="000000"/>
        </w:rPr>
        <w:tab/>
      </w:r>
      <w:r>
        <w:rPr>
          <w:color w:val="000000"/>
          <w:spacing w:val="3"/>
        </w:rPr>
        <w:t xml:space="preserve">presently in New </w:t>
      </w:r>
      <w:r>
        <w:rPr>
          <w:color w:val="000000"/>
          <w:spacing w:val="1"/>
        </w:rPr>
        <w:t>Delhi do hereby solemnly affirm and say as follows:</w:t>
      </w:r>
    </w:p>
    <w:p w:rsidR="001A4475" w:rsidRDefault="001A4475" w:rsidP="001A4475">
      <w:pPr>
        <w:shd w:val="clear" w:color="auto" w:fill="FFFFFF"/>
        <w:tabs>
          <w:tab w:val="left" w:pos="451"/>
        </w:tabs>
        <w:spacing w:before="67" w:line="221" w:lineRule="exact"/>
        <w:rPr>
          <w:i/>
          <w:iCs/>
          <w:color w:val="000000"/>
          <w:spacing w:val="-18"/>
        </w:rPr>
      </w:pPr>
      <w:r>
        <w:rPr>
          <w:color w:val="000000"/>
          <w:spacing w:val="2"/>
        </w:rPr>
        <w:t xml:space="preserve">That I am the petitioner in the present Special Leave Petition and am </w:t>
      </w:r>
      <w:r>
        <w:rPr>
          <w:color w:val="000000"/>
          <w:spacing w:val="3"/>
        </w:rPr>
        <w:t xml:space="preserve">fully conversant with the facts and circumstances of the present case and am fully competent to swear the present affidavit. </w:t>
      </w:r>
      <w:r>
        <w:rPr>
          <w:color w:val="000000"/>
          <w:spacing w:val="4"/>
        </w:rPr>
        <w:t xml:space="preserve">That the facts stated in the Synopsis, List of Dates and the petition </w:t>
      </w:r>
      <w:r>
        <w:rPr>
          <w:color w:val="000000"/>
          <w:spacing w:val="12"/>
        </w:rPr>
        <w:t xml:space="preserve">for Special Leave are all true to my knowledge and the rest are all </w:t>
      </w:r>
      <w:r>
        <w:rPr>
          <w:color w:val="000000"/>
          <w:spacing w:val="1"/>
        </w:rPr>
        <w:t>submissions before the Hon'ble Supreme Court of India.</w:t>
      </w:r>
    </w:p>
    <w:p w:rsidR="001A4475" w:rsidRDefault="001A4475" w:rsidP="001A4475">
      <w:pPr>
        <w:shd w:val="clear" w:color="auto" w:fill="FFFFFF"/>
        <w:tabs>
          <w:tab w:val="left" w:pos="451"/>
        </w:tabs>
        <w:spacing w:before="77" w:line="221" w:lineRule="exact"/>
        <w:rPr>
          <w:color w:val="000000"/>
          <w:spacing w:val="-18"/>
        </w:rPr>
      </w:pPr>
      <w:r>
        <w:rPr>
          <w:color w:val="000000"/>
          <w:spacing w:val="2"/>
        </w:rPr>
        <w:t xml:space="preserve">That the Annexures filed with the Special Leave Petition are all true </w:t>
      </w:r>
      <w:r>
        <w:rPr>
          <w:color w:val="000000"/>
          <w:spacing w:val="5"/>
        </w:rPr>
        <w:t xml:space="preserve">copies of their Originals and the same formed part of the records in the </w:t>
      </w:r>
      <w:r>
        <w:rPr>
          <w:color w:val="000000"/>
          <w:spacing w:val="-7"/>
        </w:rPr>
        <w:t>court below.</w:t>
      </w:r>
    </w:p>
    <w:p w:rsidR="001A4475" w:rsidRDefault="001A4475" w:rsidP="001A4475">
      <w:pPr>
        <w:shd w:val="clear" w:color="auto" w:fill="FFFFFF"/>
        <w:tabs>
          <w:tab w:val="left" w:pos="451"/>
        </w:tabs>
        <w:spacing w:before="86"/>
        <w:rPr>
          <w:color w:val="000000"/>
          <w:spacing w:val="-14"/>
        </w:rPr>
      </w:pPr>
      <w:r>
        <w:rPr>
          <w:color w:val="000000"/>
          <w:spacing w:val="4"/>
        </w:rPr>
        <w:t>That the contents of this affidavit are true to my knowledge.</w:t>
      </w:r>
    </w:p>
    <w:p w:rsidR="001A4475" w:rsidRDefault="001A4475" w:rsidP="001A4475">
      <w:pPr>
        <w:shd w:val="clear" w:color="auto" w:fill="FFFFFF"/>
        <w:spacing w:before="125" w:line="221" w:lineRule="exact"/>
      </w:pPr>
      <w:r>
        <w:rPr>
          <w:smallCaps/>
          <w:color w:val="000000"/>
          <w:spacing w:val="-6"/>
        </w:rPr>
        <w:lastRenderedPageBreak/>
        <w:t>Deponent</w:t>
      </w:r>
    </w:p>
    <w:p w:rsidR="001A4475" w:rsidRDefault="001A4475" w:rsidP="001A4475">
      <w:pPr>
        <w:shd w:val="clear" w:color="auto" w:fill="FFFFFF"/>
        <w:tabs>
          <w:tab w:val="left" w:leader="dot" w:pos="518"/>
          <w:tab w:val="left" w:leader="dot" w:pos="1853"/>
        </w:tabs>
        <w:spacing w:line="221" w:lineRule="exact"/>
        <w:ind w:right="3072"/>
      </w:pPr>
      <w:r>
        <w:rPr>
          <w:color w:val="000000"/>
          <w:spacing w:val="8"/>
        </w:rPr>
        <w:t>Verified at New Delhi, this the</w:t>
      </w:r>
      <w:r>
        <w:rPr>
          <w:color w:val="000000"/>
          <w:spacing w:val="8"/>
        </w:rPr>
        <w:br/>
      </w:r>
      <w:r>
        <w:rPr>
          <w:color w:val="000000"/>
        </w:rPr>
        <w:tab/>
      </w:r>
      <w:r>
        <w:rPr>
          <w:color w:val="000000"/>
          <w:spacing w:val="13"/>
        </w:rPr>
        <w:t>day of</w:t>
      </w:r>
      <w:r>
        <w:rPr>
          <w:color w:val="000000"/>
        </w:rPr>
        <w:tab/>
      </w:r>
      <w:r>
        <w:rPr>
          <w:color w:val="000000"/>
          <w:spacing w:val="-6"/>
        </w:rPr>
        <w:t>1999</w:t>
      </w:r>
    </w:p>
    <w:p w:rsidR="001A4475" w:rsidRDefault="001A4475" w:rsidP="001A4475">
      <w:pPr>
        <w:shd w:val="clear" w:color="auto" w:fill="FFFFFF"/>
        <w:spacing w:before="48" w:line="221" w:lineRule="exact"/>
        <w:jc w:val="both"/>
      </w:pPr>
    </w:p>
    <w:p w:rsidR="001A4475" w:rsidRDefault="001A4475">
      <w:pPr>
        <w:shd w:val="clear" w:color="auto" w:fill="FFFFFF"/>
        <w:spacing w:before="48" w:line="221" w:lineRule="exact"/>
        <w:ind w:left="806" w:hanging="336"/>
        <w:jc w:val="both"/>
      </w:pPr>
    </w:p>
    <w:p w:rsidR="001A4475" w:rsidRDefault="001A4475" w:rsidP="001A4475"/>
    <w:sectPr w:rsidR="001A4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676BD"/>
    <w:multiLevelType w:val="singleLevel"/>
    <w:tmpl w:val="04B885DA"/>
    <w:lvl w:ilvl="0">
      <w:start w:val="3"/>
      <w:numFmt w:val="decimal"/>
      <w:lvlText w:val="%1."/>
      <w:legacy w:legacy="1" w:legacySpace="0" w:legacyIndent="240"/>
      <w:lvlJc w:val="left"/>
      <w:rPr>
        <w:rFonts w:ascii="Times New Roman" w:hAnsi="Times New Roman" w:cs="Times New Roman" w:hint="default"/>
      </w:rPr>
    </w:lvl>
  </w:abstractNum>
  <w:abstractNum w:abstractNumId="1">
    <w:nsid w:val="21074D43"/>
    <w:multiLevelType w:val="singleLevel"/>
    <w:tmpl w:val="75CEC554"/>
    <w:lvl w:ilvl="0">
      <w:start w:val="3"/>
      <w:numFmt w:val="lowerLetter"/>
      <w:lvlText w:val="(%1)"/>
      <w:legacy w:legacy="1" w:legacySpace="0" w:legacyIndent="326"/>
      <w:lvlJc w:val="left"/>
      <w:rPr>
        <w:rFonts w:ascii="Times New Roman" w:hAnsi="Times New Roman" w:cs="Times New Roman" w:hint="default"/>
      </w:rPr>
    </w:lvl>
  </w:abstractNum>
  <w:abstractNum w:abstractNumId="2">
    <w:nsid w:val="26AA09CA"/>
    <w:multiLevelType w:val="singleLevel"/>
    <w:tmpl w:val="9CC605F0"/>
    <w:lvl w:ilvl="0">
      <w:start w:val="1"/>
      <w:numFmt w:val="decimal"/>
      <w:lvlText w:val="%1."/>
      <w:legacy w:legacy="1" w:legacySpace="0" w:legacyIndent="163"/>
      <w:lvlJc w:val="left"/>
      <w:rPr>
        <w:rFonts w:ascii="Times New Roman" w:hAnsi="Times New Roman" w:cs="Times New Roman" w:hint="default"/>
      </w:rPr>
    </w:lvl>
  </w:abstractNum>
  <w:abstractNum w:abstractNumId="3">
    <w:nsid w:val="2787100C"/>
    <w:multiLevelType w:val="singleLevel"/>
    <w:tmpl w:val="B1D004A4"/>
    <w:lvl w:ilvl="0">
      <w:start w:val="2"/>
      <w:numFmt w:val="lowerLetter"/>
      <w:lvlText w:val="(%1)"/>
      <w:legacy w:legacy="1" w:legacySpace="0" w:legacyIndent="326"/>
      <w:lvlJc w:val="left"/>
      <w:rPr>
        <w:rFonts w:ascii="Times New Roman" w:hAnsi="Times New Roman" w:cs="Times New Roman" w:hint="default"/>
      </w:rPr>
    </w:lvl>
  </w:abstractNum>
  <w:abstractNum w:abstractNumId="4">
    <w:nsid w:val="353D30F4"/>
    <w:multiLevelType w:val="singleLevel"/>
    <w:tmpl w:val="71B0D93E"/>
    <w:lvl w:ilvl="0">
      <w:start w:val="3"/>
      <w:numFmt w:val="decimal"/>
      <w:lvlText w:val="%1."/>
      <w:legacy w:legacy="1" w:legacySpace="0" w:legacyIndent="192"/>
      <w:lvlJc w:val="left"/>
      <w:rPr>
        <w:rFonts w:ascii="Times New Roman" w:hAnsi="Times New Roman" w:cs="Times New Roman" w:hint="default"/>
      </w:rPr>
    </w:lvl>
  </w:abstractNum>
  <w:abstractNum w:abstractNumId="5">
    <w:nsid w:val="3C9675E0"/>
    <w:multiLevelType w:val="singleLevel"/>
    <w:tmpl w:val="DBFC10FE"/>
    <w:lvl w:ilvl="0">
      <w:start w:val="1"/>
      <w:numFmt w:val="decimal"/>
      <w:lvlText w:val="%1."/>
      <w:legacy w:legacy="1" w:legacySpace="0" w:legacyIndent="230"/>
      <w:lvlJc w:val="left"/>
      <w:rPr>
        <w:rFonts w:ascii="Times New Roman" w:hAnsi="Times New Roman" w:cs="Times New Roman" w:hint="default"/>
      </w:rPr>
    </w:lvl>
  </w:abstractNum>
  <w:num w:numId="1">
    <w:abstractNumId w:val="0"/>
  </w:num>
  <w:num w:numId="2">
    <w:abstractNumId w:val="5"/>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475"/>
    <w:rsid w:val="001A4475"/>
    <w:rsid w:val="00906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2581</Words>
  <Characters>14714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Special Leave Petition seeking Stay Order from Operation of Impounged Judgement</vt:lpstr>
    </vt:vector>
  </TitlesOfParts>
  <Company/>
  <LinksUpToDate>false</LinksUpToDate>
  <CharactersWithSpaces>17261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Leave Petition seeking Stay Order from Operation of Impounged Judgement</dc:title>
  <dc:creator>LEGAL</dc:creator>
  <cp:keywords>society member decease heir petitioner</cp:keywords>
  <dc:description>High Court_x000d_1. Cooperative Housing Society Ltd.       _Co-operative Housing Society Ltd_   Respondents &amp; Ors._x000d_transfer of ownership in favour of legal heirs in__x000d_(6) Whether in the event of death of a member the legal heirs of such deceased member are entit</dc:description>
  <cp:lastModifiedBy>chankish</cp:lastModifiedBy>
  <cp:revision>2</cp:revision>
  <dcterms:created xsi:type="dcterms:W3CDTF">2020-09-12T10:39:00Z</dcterms:created>
  <dcterms:modified xsi:type="dcterms:W3CDTF">2020-09-12T10:39:00Z</dcterms:modified>
</cp:coreProperties>
</file>