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Warrant to discharge a person imprisoned on failure to give Security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(See Sections 122 and 128)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tabs>
          <w:tab w:val="left" w:pos="0"/>
          <w:tab w:val="left" w:pos="5760"/>
          <w:tab w:val="left" w:pos="648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the Officer-in-charge of the Jail at ………………….. </w:t>
      </w:r>
      <w:r>
        <w:rPr>
          <w:rFonts w:ascii="Times New Roman" w:hAnsi="Times New Roman" w:cs="Times New Roman"/>
          <w:i/>
          <w:iCs/>
          <w:sz w:val="24"/>
          <w:szCs w:val="24"/>
        </w:rPr>
        <w:t>(or other officer in whose custody the person is ).</w:t>
      </w:r>
    </w:p>
    <w:p w:rsidR="00000000" w:rsidRDefault="00FF3E63">
      <w:pPr>
        <w:widowControl w:val="0"/>
        <w:tabs>
          <w:tab w:val="left" w:pos="0"/>
          <w:tab w:val="left" w:pos="5760"/>
          <w:tab w:val="left" w:pos="648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WHEREAS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(name and description of prisoner) </w:t>
      </w:r>
      <w:r>
        <w:rPr>
          <w:rFonts w:ascii="Times New Roman" w:hAnsi="Times New Roman" w:cs="Times New Roman"/>
          <w:sz w:val="24"/>
          <w:szCs w:val="24"/>
        </w:rPr>
        <w:t>was committed to your custody under warrant of the Court, dated the ……………… day of ……….20……..…; and has since duly given security under section ………………. of the Code of Criminal Procedure, 1973.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tabs>
          <w:tab w:val="left" w:pos="0"/>
          <w:tab w:val="left" w:pos="5760"/>
          <w:tab w:val="left" w:pos="648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WHEREAS ……………………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(Name and Description of Prisoner) </w:t>
      </w:r>
      <w:r>
        <w:rPr>
          <w:rFonts w:ascii="Times New Roman" w:hAnsi="Times New Roman" w:cs="Times New Roman"/>
          <w:sz w:val="24"/>
          <w:szCs w:val="24"/>
        </w:rPr>
        <w:t>was com</w:t>
      </w:r>
      <w:r>
        <w:rPr>
          <w:rFonts w:ascii="Times New Roman" w:hAnsi="Times New Roman" w:cs="Times New Roman"/>
          <w:sz w:val="24"/>
          <w:szCs w:val="24"/>
        </w:rPr>
        <w:t>mitted to your custody under warrant of the Court, dated the…………………day of …….20….. ; and there have appeared to me sufficient grounds for the opinion that he can be released without hazard to the community: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authorize and require you forthwith t</w:t>
      </w:r>
      <w:r>
        <w:rPr>
          <w:rFonts w:ascii="Times New Roman" w:hAnsi="Times New Roman" w:cs="Times New Roman"/>
          <w:sz w:val="24"/>
          <w:szCs w:val="24"/>
        </w:rPr>
        <w:t>o discharge the said (name) from your custody unless he is liable to be detained for some other cause.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Dated, this ……………..day of ……………, 20….. 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(Seal of the Court)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(Signature)</w:t>
      </w:r>
    </w:p>
    <w:p w:rsidR="00000000" w:rsidRDefault="00FF3E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3E63" w:rsidRDefault="00FF3E63">
      <w:pPr>
        <w:widowControl w:val="0"/>
        <w:tabs>
          <w:tab w:val="left" w:pos="0"/>
          <w:tab w:val="left" w:pos="532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F3E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AFA"/>
    <w:rsid w:val="00FA7AFA"/>
    <w:rsid w:val="00FF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2020-12-05T10:09:00Z</dcterms:created>
  <dcterms:modified xsi:type="dcterms:W3CDTF">2020-12-05T10:09:00Z</dcterms:modified>
</cp:coreProperties>
</file>