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DEED OF ADOPTION BY AN UNMARRIED HINDU WOMAN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ADOPTION made at </w:t>
      </w:r>
      <w:commentRangeStart w:id="0"/>
      <w:r w:rsidDel="00000000" w:rsidR="00000000" w:rsidRPr="00000000">
        <w:rPr>
          <w:rFonts w:ascii="Arial" w:cs="Arial" w:eastAsia="Arial" w:hAnsi="Arial"/>
          <w:smallCaps w:val="0"/>
          <w:rtl w:val="0"/>
        </w:rPr>
        <w:t xml:space="preserve">(Bombay)……… on the......................... of.........by Kum  ............daughter of......................... (hereinafter referred to as Party No. 1 ) and resident of....................... and Shri.......................</w:t>
        <w:tab/>
        <w:t xml:space="preserve">S/o......................... resident of.........................</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(Hereinafter referred to as Party No. 2) witnesses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That Party No. 1 has not married and she does not intend to marry in future.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That Party No. 1 has taken Shri......................... S/o .........................aged about....................... in adoption on......................... as her 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That Party No. 2, after obtaining consent of his wife, has on the aforesaid date given the said .........................his son, in adoption to Kum .........................and Kum .........................has taken him in adoption on......................... at......................... along with the religious ceremonies  customary with the parties, in the presence of relatives and friends of the parties.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That Shri.........................will have all the legal rights of an adopted son of Party No.1..................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From the date of adoption and Party No. 2 shall have no claim hereinafter to the custody of the adopted son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this deed on the day and the year first above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5"/>
      <w:r w:rsidDel="00000000" w:rsidR="00000000" w:rsidRPr="00000000">
        <w:commentReference w:id="5"/>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 Signed and delivered by the within named Kum .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the within named Shri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Adopter not married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Adoption by adopter of boy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Physical act of taking and giving of boy completed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Adopted son will have rights in adopter's family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