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REDUCING THE RATE OF INTEREST IN MORTGAGE DEED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 Agreement made at .................. between A, son of ................ resident of ...................... hereinafter called the Mortgagor of the ONE PART and B, son of ..................... resident of ..................... hereinafter called the Mortgagee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by an Indenture of Mortgage dated the ..................... day of ..................... 19 ..... and made between the Mortgagor of the One Part and the Mortgagee of the Other Part and registered with the Sub-Registrar of Assurances at .................. under No. ............... of .................. 19 ..... on .................. day of ..................... 19 ....... hereinafter referred to as the principal deed, the Mortgagor mortgaged the property therein specified to secure a loan of Rs. ............... with the interest at the rate of 15% per annum;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Mortgagor has covenanted in the principal deed that he shall pay the mortgage debt within a period of ...... years;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Mortgagor has requested the Mortgagee to reduce the rate of interest and extend the time of payment, which the Mortgagee has agreed.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THESE PRESENTS WITNESS THAT the parties hereto hereby agree as follows: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interest payable on the mortgage debt under the principal deed shall be reduced from 15% p.a. to 10% p.a. with effect from ................... and the interest shall be compounded yearly instead of quarterly as provided in the principal deed.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period for repayment of the mortgage debt will be extended for a further period of 2 years and now the mortgage debt shall be payable on ..................... instead of .....................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All other terms and conditions of the principal deed shall remain in full force and effect.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hereunto set and subscribed their respective hands the day and year first hereinabove written.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Mortgagor A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Mortgagee B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