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BILL OF EXCHANGE PAYABLE TO ANY ONE OF SEVERAL PAYEES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.........................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Three months after date, pay X, etc., or Y, etc. or Z etc. or the order of any one of them the sum of Rs ……… . (Rupees……………… only)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A (Stamp)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Drawer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 xml:space="preserve">(Signature across the stamp)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X Y, etc. (Drawee)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