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FOREIGN BILL OF EXCHANGE IN SETS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First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 . …………..Exchange for $……………</w:t>
        <w:tab/>
        <w:tab/>
        <w:tab/>
        <w:tab/>
        <w:t xml:space="preserve">Date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Three months after sight of this first of exchange (the second and third of the same date remaining unpaid) pay to Shri ………………….etc. or order……………….$</w:t>
        <w:tab/>
        <w:t xml:space="preserve">( …………Dollars) and charge the same to account of……….. against your letter of credit No ……………. dated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X Y (Drawer) (Stamp)</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(Signature across the stamp)</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second and third part of bill of exchange the words "the second of exchange (the first and third of the same date remaining unpaid)" and "the third of exchange (the first and second of the same date remaining unpaid)" shall be substituted, respectively.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