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FROM A BANK TO ANOTHER BANK ENQUIRING AS TO STATUS OF A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(Confidential)</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tab/>
        <w:tab/>
        <w:tab/>
        <w:tab/>
        <w:t xml:space="preserve">Date: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Re: X Y Co. Ltd.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We request you to please let us know in confidence about the financial status of X YCo. Ltd. and state whether the company can be trusted upto the extent of Rs …………………………or to any extent. We shall not hold you responsible for the information or advice supplied to us.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Manager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(Confidential)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