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BOND BY ONE PERSON TO TWO PERSONS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PROVIDING PAYMENT BY INSTALEMENTS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KNOW ALL MEN BY THESE PRESENT that, I, AB, son of ..of.am bound to PQ, son of ..of..and RS son of ..of .in the sum of Rs..(double the amount of the principal) to be paid to the said PQ or RS or to either of their heirs, executors, administrators, representatives or assigns, by these presents.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this..day of.,2000.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AB in the presence of.s/oof..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 condition of the above written bound is such, that if the above bounden AB, his heirs, executors administrators or assigns, pay unto the above named PQ or RS or the survivors of them, or his, or their heirs, executors, administrators, representatives or assigns, the sum of Rs..by the four following installments, namely, the sum of Rs.on the day of19.., the sum of Rs.on theday of..19..and the balance of rupees.(principal) on the day of.19..and also pay with each such installment unto the said PQ or RS or the survivor of them or his, or their, executors, administrators, representatives or assigns, interest at the at the rate ofper cent per annum upon the said principal sum of rupees.or so much thereof as shall for the time being remain unpaid, then the above written bond shall be void, otherwise the same shall remain in full force.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thisday of..,2000.</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(Sd/-).AB in the presence ofs/oof</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