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SECURITY BOND BY A SURETY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BY THIS BOND Mr.. residing at .... hereinafter referred to as the 'Surety' acknowledges himself to be bound to Mr. B hereinafter referred to as the 'Creditor' in the sum of Rs.. lent and advanced by the Creditor to Mr. C residing at ... the Debtor, with interest thereon at the rate of Rs... percent per annum from the date hereof till payment.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Creditor has lent and advanced to Mr. C the Debtor abovenamed a sum of Rs... repayable by him with interest thereon at the rate of Rs... per cent per annum.</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AND WHEREAS the said amount has been advanced against the surety giving a guarantee for repayment of the said amount by the said Debtor and against the said guarantee being secured by a mortgage of the property of the Surety described in the Schedule hereunder written and which the Surety has at the request of the Debtor agreed to do.</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DEED WITNESSETH that in pursuance of there request made by the Debtor to the Surety the Surety doth hereby guarantor and covenants with the Creditor that in default of payment of the amount of Rs... with interest as aforesaid by the Debtor to the Creditor within the lime stipulated by him in the separate writing executed by the Debtor-for evidencing the said Debt, in favour of the Creditor, the surety shall pay to the Creditor the said amount of Rs... or any part thereof remaining unpaid with Interest at the rate of ... aforesaid till payment on demand made to the Creditor in writing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THIS DEED FURTHER WITNESSETH that pursuant to the said agreement, the Surety as a security for payment of the said amount by the Surety, doth hereby grant and transfer by way of mortgage the said property described in the Schedule hereunder written TO HAVE and TO HOLD the same unto the Creditor subject to the covenant for redemption hereinafter contained And it is agreed and declared that in the event of the Surety being required to pay the said amount on default by the Debtor and on the surety so paying the said amount or any part thereof due and payable to the Creditor the Creditor shall release and recovery the said property to the Surety but at the costs of the Surety And it is further agreed that in the event of the Surety becoming liable and failing to pay the said amount or any part thereof as aforesaid, the Creditor will be entitled to sell the said property through a Court of law and to appropriate or apply the net sale proceeds thereof towards payment of the amount to the Creditor by the Surety and/ or the Debtor including costs of the suit and sale proceedings and to pay the balance if any to the Surety. And the Surety covenants with the Creditor that he has full right to mortgage the said property as aforesaid. And the condition of the Bond is that it will be void if the Debtor pays the said amount to the Creditor with interest as aforesaid, within the time stipulated otherwise, and failing which this Bond will remain in full force and effect.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ABOVE REFERRED TO</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within named Surety Mr. A</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