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1 RULE 8 CPC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applicant/plaintiff filed the present suit praying for issue of injunction restraining the defendant from obstructing the plaintiff from using the ................................. (set out description).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not only the plaintiff but there are many other persons who are using the................................. (set out description). It is therefore not possible-to join all of them as plaintiffs in the suit.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respectfully prayed that permission may kindly be granted to sue the defendant on behalf of or for the benefit of all persons who are interested in the present suit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Advocate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