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jc w:val="center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8"/>
          <w:szCs w:val="28"/>
          <w:rtl w:val="0"/>
        </w:rPr>
        <w:t xml:space="preserve">Caveat Application in Appeal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" w:firstLine="0"/>
        <w:jc w:val="center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" w:firstLine="0"/>
        <w:jc w:val="center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" w:firstLine="0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In the Court of …………….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" w:firstLine="0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Civil Misc.  Application No…………… 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" w:firstLine="0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(Under Section 148 of the Civil Procedure Code)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In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First Appeal No…………</w:t>
        <w:tab/>
        <w:t xml:space="preserve">of …….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District………..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…………………</w:t>
        <w:tab/>
        <w:tab/>
        <w:tab/>
        <w:tab/>
        <w:tab/>
        <w:tab/>
        <w:tab/>
        <w:tab/>
        <w:t xml:space="preserve">…Petitioner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jc w:val="center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Versus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Sri ……………and others</w:t>
        <w:tab/>
        <w:tab/>
        <w:tab/>
        <w:tab/>
        <w:tab/>
        <w:tab/>
        <w:tab/>
        <w:t xml:space="preserve">...Respondents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To,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Hon'ble the Chief</w:t>
        <w:tab/>
        <w:t xml:space="preserve">Justice and his other companion Judges of the aforesaid Court.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The humble petition of the above named appellant-applicant; Most Respectfully Showeth :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1. That the necessary papers for filing the present appeal have been received through registered post but the expenses have not yet been received.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2. That since today is the last day limitation, the present appeal is being filed in deficiency of the court fees.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3. That in the aforesaid circumstances if necessary that three Weeks time may be granted to pay court fees.</w:t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PRAYER</w:t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It is, therefore, prayed that three weeks time may be granted to pay court fees.</w:t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328" w:firstLine="432.00000000000045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Advocate for the Applicant. </w:t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880" w:firstLine="1152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880"/>
          <w:tab w:val="left" w:leader="none" w:pos="4464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  <w:tab w:val="left" w:leader="none" w:pos="12960"/>
          <w:tab w:val="left" w:leader="none" w:pos="13680"/>
          <w:tab w:val="left" w:leader="none" w:pos="14400"/>
          <w:tab w:val="left" w:leader="none" w:pos="15120"/>
          <w:tab w:val="left" w:leader="none" w:pos="15840"/>
          <w:tab w:val="left" w:leader="none" w:pos="16560"/>
          <w:tab w:val="left" w:leader="none" w:pos="17280"/>
          <w:tab w:val="left" w:leader="none" w:pos="18000"/>
          <w:tab w:val="left" w:leader="none" w:pos="18720"/>
          <w:tab w:val="left" w:leader="none" w:pos="19440"/>
          <w:tab w:val="left" w:leader="none" w:pos="20160"/>
          <w:tab w:val="left" w:leader="none" w:pos="20880"/>
          <w:tab w:val="left" w:leader="none" w:pos="21600"/>
          <w:tab w:val="left" w:leader="none" w:pos="22320"/>
          <w:tab w:val="left" w:leader="none" w:pos="23040"/>
          <w:tab w:val="left" w:leader="none" w:pos="23760"/>
          <w:tab w:val="left" w:leader="none" w:pos="24480"/>
          <w:tab w:val="left" w:leader="none" w:pos="25200"/>
        </w:tabs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